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B16" w:rsidRPr="00EB2D0B" w:rsidRDefault="00013E26" w:rsidP="00EB2D0B">
      <w:pPr>
        <w:adjustRightInd/>
        <w:snapToGrid/>
        <w:spacing w:after="0" w:line="750" w:lineRule="atLeast"/>
        <w:jc w:val="center"/>
        <w:rPr>
          <w:rFonts w:ascii="微软雅黑" w:hAnsi="微软雅黑" w:cs="宋体"/>
          <w:b/>
          <w:bCs/>
          <w:sz w:val="30"/>
          <w:szCs w:val="30"/>
        </w:rPr>
      </w:pPr>
      <w:r>
        <w:rPr>
          <w:rFonts w:ascii="微软雅黑" w:hAnsi="微软雅黑" w:cs="宋体" w:hint="eastAsia"/>
          <w:b/>
          <w:bCs/>
          <w:sz w:val="30"/>
          <w:szCs w:val="30"/>
        </w:rPr>
        <w:t>模拟护士站</w:t>
      </w:r>
      <w:r w:rsidR="00F86B16" w:rsidRPr="00EB2D0B">
        <w:rPr>
          <w:rFonts w:ascii="微软雅黑" w:hAnsi="微软雅黑" w:cs="宋体" w:hint="eastAsia"/>
          <w:b/>
          <w:bCs/>
          <w:sz w:val="30"/>
          <w:szCs w:val="30"/>
        </w:rPr>
        <w:t>设备招标文件</w:t>
      </w:r>
    </w:p>
    <w:p w:rsidR="00F86B16" w:rsidRPr="005B08DC" w:rsidRDefault="00AB651A" w:rsidP="00181588">
      <w:pPr>
        <w:adjustRightInd/>
        <w:snapToGrid/>
        <w:spacing w:after="0" w:line="450" w:lineRule="atLeast"/>
        <w:jc w:val="both"/>
        <w:rPr>
          <w:rFonts w:ascii="Simsun" w:eastAsia="宋体" w:hAnsi="Simsun" w:cs="宋体" w:hint="eastAsia"/>
          <w:color w:val="000000"/>
          <w:sz w:val="27"/>
          <w:szCs w:val="27"/>
        </w:rPr>
      </w:pPr>
      <w:r>
        <w:rPr>
          <w:rFonts w:ascii="Simsun" w:eastAsia="宋体" w:hAnsi="Simsun" w:cs="宋体" w:hint="eastAsia"/>
          <w:color w:val="999999"/>
          <w:sz w:val="21"/>
          <w:szCs w:val="21"/>
        </w:rPr>
        <w:t xml:space="preserve">  </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5B08DC">
        <w:rPr>
          <w:rFonts w:ascii="宋体" w:eastAsia="宋体" w:hAnsi="宋体" w:cs="宋体" w:hint="eastAsia"/>
          <w:b/>
          <w:bCs/>
          <w:color w:val="222222"/>
          <w:sz w:val="24"/>
          <w:szCs w:val="24"/>
        </w:rPr>
        <w:t> </w:t>
      </w:r>
      <w:r w:rsidRPr="00416F48">
        <w:rPr>
          <w:rFonts w:ascii="宋体" w:eastAsia="宋体" w:hAnsi="宋体" w:cs="宋体" w:hint="eastAsia"/>
          <w:bCs/>
          <w:color w:val="222222"/>
          <w:sz w:val="24"/>
          <w:szCs w:val="24"/>
        </w:rPr>
        <w:t>投标邀请书</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1、项目名称：</w:t>
      </w:r>
      <w:r w:rsidR="00013E26">
        <w:rPr>
          <w:rFonts w:ascii="宋体" w:eastAsia="宋体" w:hAnsi="宋体" w:cs="宋体" w:hint="eastAsia"/>
          <w:bCs/>
          <w:color w:val="222222"/>
          <w:sz w:val="24"/>
          <w:szCs w:val="24"/>
        </w:rPr>
        <w:t>模拟护士站</w:t>
      </w:r>
      <w:r w:rsidRPr="00416F48">
        <w:rPr>
          <w:rFonts w:ascii="宋体" w:eastAsia="宋体" w:hAnsi="宋体" w:cs="宋体" w:hint="eastAsia"/>
          <w:bCs/>
          <w:color w:val="222222"/>
          <w:sz w:val="24"/>
          <w:szCs w:val="24"/>
        </w:rPr>
        <w:t>设备</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2、购置单位：</w:t>
      </w:r>
      <w:r w:rsidR="00AB651A" w:rsidRPr="00416F48">
        <w:rPr>
          <w:rFonts w:ascii="宋体" w:eastAsia="宋体" w:hAnsi="宋体" w:cs="宋体" w:hint="eastAsia"/>
          <w:bCs/>
          <w:color w:val="222222"/>
          <w:sz w:val="24"/>
          <w:szCs w:val="24"/>
        </w:rPr>
        <w:t>云南大学旅游文化学院</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3、购置标书时间、地点：</w:t>
      </w:r>
      <w:r w:rsidRPr="00416F48">
        <w:rPr>
          <w:rFonts w:ascii="宋体" w:eastAsia="宋体" w:hAnsi="宋体" w:cs="宋体" w:hint="eastAsia"/>
          <w:bCs/>
          <w:color w:val="000000"/>
          <w:sz w:val="24"/>
          <w:szCs w:val="24"/>
        </w:rPr>
        <w:t>201</w:t>
      </w:r>
      <w:r w:rsidR="00AB651A" w:rsidRPr="00416F48">
        <w:rPr>
          <w:rFonts w:ascii="宋体" w:eastAsia="宋体" w:hAnsi="宋体" w:cs="宋体" w:hint="eastAsia"/>
          <w:bCs/>
          <w:color w:val="000000"/>
          <w:sz w:val="24"/>
          <w:szCs w:val="24"/>
        </w:rPr>
        <w:t>7</w:t>
      </w:r>
      <w:r w:rsidRPr="00416F48">
        <w:rPr>
          <w:rFonts w:ascii="宋体" w:eastAsia="宋体" w:hAnsi="宋体" w:cs="宋体" w:hint="eastAsia"/>
          <w:bCs/>
          <w:color w:val="000000"/>
          <w:sz w:val="24"/>
          <w:szCs w:val="24"/>
        </w:rPr>
        <w:t>年</w:t>
      </w:r>
      <w:r w:rsidR="00181588" w:rsidRPr="00416F48">
        <w:rPr>
          <w:rFonts w:ascii="宋体" w:eastAsia="宋体" w:hAnsi="宋体" w:cs="宋体" w:hint="eastAsia"/>
          <w:bCs/>
          <w:color w:val="000000"/>
          <w:sz w:val="24"/>
          <w:szCs w:val="24"/>
        </w:rPr>
        <w:t>6</w:t>
      </w:r>
      <w:r w:rsidRPr="00416F48">
        <w:rPr>
          <w:rFonts w:ascii="宋体" w:eastAsia="宋体" w:hAnsi="宋体" w:cs="宋体" w:hint="eastAsia"/>
          <w:bCs/>
          <w:color w:val="000000"/>
          <w:sz w:val="24"/>
          <w:szCs w:val="24"/>
        </w:rPr>
        <w:t>月28日14：30—17:30</w:t>
      </w:r>
      <w:r w:rsidR="00AB651A" w:rsidRPr="00416F48">
        <w:rPr>
          <w:rFonts w:ascii="宋体" w:eastAsia="宋体" w:hAnsi="宋体" w:cs="宋体" w:hint="eastAsia"/>
          <w:bCs/>
          <w:color w:val="000000"/>
          <w:sz w:val="24"/>
          <w:szCs w:val="24"/>
        </w:rPr>
        <w:t>，云南大学旅游文化学院行政楼二</w:t>
      </w:r>
      <w:r w:rsidRPr="00416F48">
        <w:rPr>
          <w:rFonts w:ascii="宋体" w:eastAsia="宋体" w:hAnsi="宋体" w:cs="宋体" w:hint="eastAsia"/>
          <w:bCs/>
          <w:color w:val="000000"/>
          <w:sz w:val="24"/>
          <w:szCs w:val="24"/>
        </w:rPr>
        <w:t>楼财务资产部（</w:t>
      </w:r>
      <w:r w:rsidR="00AB651A" w:rsidRPr="00416F48">
        <w:rPr>
          <w:rFonts w:ascii="宋体" w:eastAsia="宋体" w:hAnsi="宋体" w:cs="宋体" w:hint="eastAsia"/>
          <w:bCs/>
          <w:color w:val="000000"/>
          <w:sz w:val="24"/>
          <w:szCs w:val="24"/>
        </w:rPr>
        <w:t>217</w:t>
      </w:r>
      <w:r w:rsidRPr="00416F48">
        <w:rPr>
          <w:rFonts w:ascii="宋体" w:eastAsia="宋体" w:hAnsi="宋体" w:cs="宋体" w:hint="eastAsia"/>
          <w:bCs/>
          <w:color w:val="000000"/>
          <w:sz w:val="24"/>
          <w:szCs w:val="24"/>
        </w:rPr>
        <w:t>室）。</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000000"/>
          <w:sz w:val="24"/>
          <w:szCs w:val="24"/>
        </w:rPr>
        <w:t>4、</w:t>
      </w:r>
      <w:r w:rsidRPr="00416F48">
        <w:rPr>
          <w:rFonts w:ascii="宋体" w:eastAsia="宋体" w:hAnsi="宋体" w:cs="宋体" w:hint="eastAsia"/>
          <w:bCs/>
          <w:color w:val="222222"/>
          <w:sz w:val="24"/>
          <w:szCs w:val="24"/>
        </w:rPr>
        <w:t>递交标书时间：2017年</w:t>
      </w:r>
      <w:r w:rsidR="00181588" w:rsidRPr="00416F48">
        <w:rPr>
          <w:rFonts w:ascii="宋体" w:eastAsia="宋体" w:hAnsi="宋体" w:cs="宋体" w:hint="eastAsia"/>
          <w:bCs/>
          <w:color w:val="222222"/>
          <w:sz w:val="24"/>
          <w:szCs w:val="24"/>
        </w:rPr>
        <w:t>7</w:t>
      </w:r>
      <w:r w:rsidRPr="00416F48">
        <w:rPr>
          <w:rFonts w:ascii="宋体" w:eastAsia="宋体" w:hAnsi="宋体" w:cs="宋体" w:hint="eastAsia"/>
          <w:bCs/>
          <w:color w:val="222222"/>
          <w:sz w:val="24"/>
          <w:szCs w:val="24"/>
        </w:rPr>
        <w:t>月</w:t>
      </w:r>
      <w:r w:rsidR="00181588" w:rsidRPr="00416F48">
        <w:rPr>
          <w:rFonts w:ascii="宋体" w:eastAsia="宋体" w:hAnsi="宋体" w:cs="宋体" w:hint="eastAsia"/>
          <w:bCs/>
          <w:color w:val="222222"/>
          <w:sz w:val="24"/>
          <w:szCs w:val="24"/>
        </w:rPr>
        <w:t>3</w:t>
      </w:r>
      <w:r w:rsidRPr="00416F48">
        <w:rPr>
          <w:rFonts w:ascii="宋体" w:eastAsia="宋体" w:hAnsi="宋体" w:cs="宋体" w:hint="eastAsia"/>
          <w:bCs/>
          <w:color w:val="222222"/>
          <w:sz w:val="24"/>
          <w:szCs w:val="24"/>
        </w:rPr>
        <w:t>日（周</w:t>
      </w:r>
      <w:r w:rsidR="00181588" w:rsidRPr="00416F48">
        <w:rPr>
          <w:rFonts w:ascii="宋体" w:eastAsia="宋体" w:hAnsi="宋体" w:cs="宋体" w:hint="eastAsia"/>
          <w:bCs/>
          <w:color w:val="222222"/>
          <w:sz w:val="24"/>
          <w:szCs w:val="24"/>
        </w:rPr>
        <w:t>一</w:t>
      </w:r>
      <w:r w:rsidRPr="00416F48">
        <w:rPr>
          <w:rFonts w:ascii="宋体" w:eastAsia="宋体" w:hAnsi="宋体" w:cs="宋体" w:hint="eastAsia"/>
          <w:bCs/>
          <w:color w:val="222222"/>
          <w:sz w:val="24"/>
          <w:szCs w:val="24"/>
        </w:rPr>
        <w:t>）下午14：00前</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5、投标保证金：为保证良好的投标秩序，每一个投标供货商应在递交投标文件的同时向招标方交纳投标保证</w:t>
      </w:r>
      <w:r w:rsidRPr="00416F48">
        <w:rPr>
          <w:rFonts w:ascii="宋体" w:eastAsia="宋体" w:hAnsi="宋体" w:cs="宋体" w:hint="eastAsia"/>
          <w:bCs/>
          <w:color w:val="000000"/>
          <w:sz w:val="24"/>
          <w:szCs w:val="24"/>
        </w:rPr>
        <w:t>现金壹</w:t>
      </w:r>
      <w:r w:rsidR="009E4039">
        <w:rPr>
          <w:rFonts w:ascii="宋体" w:eastAsia="宋体" w:hAnsi="宋体" w:cs="宋体" w:hint="eastAsia"/>
          <w:bCs/>
          <w:color w:val="000000"/>
          <w:sz w:val="24"/>
          <w:szCs w:val="24"/>
        </w:rPr>
        <w:t>仟</w:t>
      </w:r>
      <w:r w:rsidRPr="00416F48">
        <w:rPr>
          <w:rFonts w:ascii="宋体" w:eastAsia="宋体" w:hAnsi="宋体" w:cs="宋体" w:hint="eastAsia"/>
          <w:bCs/>
          <w:color w:val="000000"/>
          <w:sz w:val="24"/>
          <w:szCs w:val="24"/>
        </w:rPr>
        <w:t>元整（人民币</w:t>
      </w:r>
      <w:r w:rsidR="009E4039">
        <w:rPr>
          <w:rFonts w:ascii="宋体" w:eastAsia="宋体" w:hAnsi="宋体" w:cs="宋体" w:hint="eastAsia"/>
          <w:bCs/>
          <w:color w:val="000000"/>
          <w:sz w:val="24"/>
          <w:szCs w:val="24"/>
        </w:rPr>
        <w:t> 10,00</w:t>
      </w:r>
      <w:r w:rsidRPr="00416F48">
        <w:rPr>
          <w:rFonts w:ascii="宋体" w:eastAsia="宋体" w:hAnsi="宋体" w:cs="宋体" w:hint="eastAsia"/>
          <w:bCs/>
          <w:color w:val="000000"/>
          <w:sz w:val="24"/>
          <w:szCs w:val="24"/>
        </w:rPr>
        <w:t>.00元）。</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6、开标地点：</w:t>
      </w:r>
      <w:r w:rsidR="00181588" w:rsidRPr="00416F48">
        <w:rPr>
          <w:rFonts w:ascii="宋体" w:eastAsia="宋体" w:hAnsi="宋体" w:cs="宋体" w:hint="eastAsia"/>
          <w:bCs/>
          <w:color w:val="222222"/>
          <w:sz w:val="24"/>
          <w:szCs w:val="24"/>
        </w:rPr>
        <w:t>云南大学旅游文化学院行政楼三楼310</w:t>
      </w:r>
      <w:r w:rsidRPr="00416F48">
        <w:rPr>
          <w:rFonts w:ascii="宋体" w:eastAsia="宋体" w:hAnsi="宋体" w:cs="宋体" w:hint="eastAsia"/>
          <w:bCs/>
          <w:color w:val="222222"/>
          <w:sz w:val="24"/>
          <w:szCs w:val="24"/>
        </w:rPr>
        <w:t>会议室</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7、开标时间：2017年</w:t>
      </w:r>
      <w:r w:rsidR="00181588" w:rsidRPr="00416F48">
        <w:rPr>
          <w:rFonts w:ascii="宋体" w:eastAsia="宋体" w:hAnsi="宋体" w:cs="宋体" w:hint="eastAsia"/>
          <w:bCs/>
          <w:color w:val="222222"/>
          <w:sz w:val="24"/>
          <w:szCs w:val="24"/>
        </w:rPr>
        <w:t>7</w:t>
      </w:r>
      <w:r w:rsidRPr="00416F48">
        <w:rPr>
          <w:rFonts w:ascii="宋体" w:eastAsia="宋体" w:hAnsi="宋体" w:cs="宋体" w:hint="eastAsia"/>
          <w:bCs/>
          <w:color w:val="222222"/>
          <w:sz w:val="24"/>
          <w:szCs w:val="24"/>
        </w:rPr>
        <w:t>月</w:t>
      </w:r>
      <w:r w:rsidR="00181588" w:rsidRPr="00416F48">
        <w:rPr>
          <w:rFonts w:ascii="宋体" w:eastAsia="宋体" w:hAnsi="宋体" w:cs="宋体" w:hint="eastAsia"/>
          <w:bCs/>
          <w:color w:val="222222"/>
          <w:sz w:val="24"/>
          <w:szCs w:val="24"/>
        </w:rPr>
        <w:t>1</w:t>
      </w:r>
      <w:r w:rsidRPr="00416F48">
        <w:rPr>
          <w:rFonts w:ascii="宋体" w:eastAsia="宋体" w:hAnsi="宋体" w:cs="宋体" w:hint="eastAsia"/>
          <w:bCs/>
          <w:color w:val="222222"/>
          <w:sz w:val="24"/>
          <w:szCs w:val="24"/>
        </w:rPr>
        <w:t>4日（周</w:t>
      </w:r>
      <w:r w:rsidR="00181588" w:rsidRPr="00416F48">
        <w:rPr>
          <w:rFonts w:ascii="宋体" w:eastAsia="宋体" w:hAnsi="宋体" w:cs="宋体" w:hint="eastAsia"/>
          <w:bCs/>
          <w:color w:val="222222"/>
          <w:sz w:val="24"/>
          <w:szCs w:val="24"/>
        </w:rPr>
        <w:t>五</w:t>
      </w:r>
      <w:r w:rsidRPr="00416F48">
        <w:rPr>
          <w:rFonts w:ascii="宋体" w:eastAsia="宋体" w:hAnsi="宋体" w:cs="宋体" w:hint="eastAsia"/>
          <w:bCs/>
          <w:color w:val="222222"/>
          <w:sz w:val="24"/>
          <w:szCs w:val="24"/>
        </w:rPr>
        <w:t>）下午14：30</w:t>
      </w:r>
    </w:p>
    <w:p w:rsidR="00F86B16" w:rsidRPr="00416F48" w:rsidRDefault="00F86B16" w:rsidP="00181588">
      <w:pPr>
        <w:adjustRightInd/>
        <w:snapToGrid/>
        <w:spacing w:after="0" w:line="440" w:lineRule="atLeast"/>
        <w:ind w:firstLine="211"/>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技术联系人：</w:t>
      </w:r>
      <w:r w:rsidRPr="00416F48">
        <w:rPr>
          <w:rFonts w:ascii="宋体" w:eastAsia="宋体" w:hAnsi="宋体" w:cs="宋体" w:hint="eastAsia"/>
          <w:bCs/>
          <w:color w:val="222222"/>
          <w:sz w:val="24"/>
          <w:szCs w:val="24"/>
          <w:u w:val="single"/>
        </w:rPr>
        <w:t>     </w:t>
      </w:r>
      <w:r w:rsidR="00181588" w:rsidRPr="00416F48">
        <w:rPr>
          <w:rFonts w:ascii="宋体" w:eastAsia="宋体" w:hAnsi="宋体" w:cs="宋体" w:hint="eastAsia"/>
          <w:bCs/>
          <w:color w:val="222222"/>
          <w:sz w:val="24"/>
          <w:szCs w:val="24"/>
          <w:u w:val="single"/>
        </w:rPr>
        <w:t>徐</w:t>
      </w:r>
      <w:r w:rsidRPr="00416F48">
        <w:rPr>
          <w:rFonts w:ascii="宋体" w:eastAsia="宋体" w:hAnsi="宋体" w:cs="宋体" w:hint="eastAsia"/>
          <w:bCs/>
          <w:color w:val="222222"/>
          <w:sz w:val="24"/>
          <w:szCs w:val="24"/>
          <w:u w:val="single"/>
        </w:rPr>
        <w:t>老师    </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联系电话：</w:t>
      </w:r>
      <w:r w:rsidRPr="00416F48">
        <w:rPr>
          <w:rFonts w:ascii="宋体" w:eastAsia="宋体" w:hAnsi="宋体" w:cs="宋体" w:hint="eastAsia"/>
          <w:bCs/>
          <w:color w:val="222222"/>
          <w:sz w:val="24"/>
          <w:szCs w:val="24"/>
          <w:u w:val="single"/>
        </w:rPr>
        <w:t>  </w:t>
      </w:r>
      <w:r w:rsidR="00181588" w:rsidRPr="00416F48">
        <w:rPr>
          <w:rFonts w:ascii="宋体" w:eastAsia="宋体" w:hAnsi="宋体" w:cs="宋体" w:hint="eastAsia"/>
          <w:bCs/>
          <w:color w:val="222222"/>
          <w:sz w:val="24"/>
          <w:szCs w:val="24"/>
          <w:u w:val="single"/>
        </w:rPr>
        <w:t xml:space="preserve">0888-5135619    </w:t>
      </w:r>
      <w:r w:rsidRPr="00416F48">
        <w:rPr>
          <w:rFonts w:ascii="宋体" w:eastAsia="宋体" w:hAnsi="宋体" w:cs="宋体" w:hint="eastAsia"/>
          <w:bCs/>
          <w:color w:val="222222"/>
          <w:sz w:val="24"/>
          <w:szCs w:val="24"/>
          <w:u w:val="single"/>
        </w:rPr>
        <w:t>  </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  </w:t>
      </w:r>
    </w:p>
    <w:p w:rsidR="00F86B16" w:rsidRPr="00416F48" w:rsidRDefault="00181588" w:rsidP="00C761B1">
      <w:pPr>
        <w:adjustRightInd/>
        <w:snapToGrid/>
        <w:spacing w:after="0" w:line="440" w:lineRule="atLeast"/>
        <w:jc w:val="center"/>
        <w:rPr>
          <w:rFonts w:ascii="宋体" w:eastAsia="宋体" w:hAnsi="宋体" w:cs="宋体"/>
          <w:color w:val="333333"/>
          <w:sz w:val="24"/>
          <w:szCs w:val="24"/>
        </w:rPr>
      </w:pPr>
      <w:r w:rsidRPr="00416F48">
        <w:rPr>
          <w:rFonts w:ascii="宋体" w:eastAsia="宋体" w:hAnsi="宋体" w:cs="宋体" w:hint="eastAsia"/>
          <w:bCs/>
          <w:color w:val="222222"/>
          <w:sz w:val="24"/>
          <w:szCs w:val="24"/>
        </w:rPr>
        <w:t>云南大学旅游文化学院</w:t>
      </w:r>
      <w:r w:rsidR="00F86B16" w:rsidRPr="00416F48">
        <w:rPr>
          <w:rFonts w:ascii="宋体" w:eastAsia="宋体" w:hAnsi="宋体" w:cs="宋体" w:hint="eastAsia"/>
          <w:bCs/>
          <w:color w:val="222222"/>
          <w:sz w:val="24"/>
          <w:szCs w:val="24"/>
        </w:rPr>
        <w:t>购置仪器设备投标须知</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 </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一、投标注意事项：</w:t>
      </w:r>
    </w:p>
    <w:p w:rsidR="00181588" w:rsidRPr="00416F48" w:rsidRDefault="00F86B16" w:rsidP="00181588">
      <w:pPr>
        <w:adjustRightInd/>
        <w:snapToGrid/>
        <w:spacing w:after="0" w:line="440" w:lineRule="atLeast"/>
        <w:ind w:left="1275" w:hanging="855"/>
        <w:jc w:val="both"/>
        <w:rPr>
          <w:rFonts w:ascii="宋体" w:eastAsia="宋体" w:hAnsi="宋体" w:cs="宋体"/>
          <w:bCs/>
          <w:color w:val="222222"/>
          <w:sz w:val="24"/>
          <w:szCs w:val="24"/>
        </w:rPr>
      </w:pPr>
      <w:r w:rsidRPr="00416F48">
        <w:rPr>
          <w:rFonts w:ascii="宋体" w:eastAsia="宋体" w:hAnsi="宋体" w:cs="宋体" w:hint="eastAsia"/>
          <w:bCs/>
          <w:color w:val="222222"/>
          <w:sz w:val="24"/>
          <w:szCs w:val="24"/>
        </w:rPr>
        <w:t>（一）投标供货商应仔细阅读《招标须知》的全部内容并按《招标</w:t>
      </w:r>
      <w:r w:rsidR="00181588" w:rsidRPr="00416F48">
        <w:rPr>
          <w:rFonts w:ascii="宋体" w:eastAsia="宋体" w:hAnsi="宋体" w:cs="宋体" w:hint="eastAsia"/>
          <w:bCs/>
          <w:color w:val="222222"/>
          <w:sz w:val="24"/>
          <w:szCs w:val="24"/>
        </w:rPr>
        <w:t>须知》的要求提供真实、合</w:t>
      </w:r>
    </w:p>
    <w:p w:rsidR="00F86B16" w:rsidRPr="00416F48" w:rsidRDefault="00181588"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法</w:t>
      </w:r>
      <w:r w:rsidR="00F86B16" w:rsidRPr="00416F48">
        <w:rPr>
          <w:rFonts w:ascii="宋体" w:eastAsia="宋体" w:hAnsi="宋体" w:cs="宋体" w:hint="eastAsia"/>
          <w:bCs/>
          <w:color w:val="222222"/>
          <w:sz w:val="24"/>
          <w:szCs w:val="24"/>
        </w:rPr>
        <w:t>的投标文件，并对其承担全部责任；</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（二）投标文件以及一切有关的文件和资料均以中文书写，电脑打印或印制；</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（三）投标文件应装订成册；</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（四）投标文件一律采用人民币报价，运保费由供货商承但；</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（五）投标文件应由投标供货商法定代表人或法定代表人正式授权的委托代理人签署。</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二、投标文件构成：</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（一）投标书；</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（二）法定代表人必须携身份证到场；如果法定代表人未到场，委托代理人必须携法定代表人亲笔签署的授权委托书、委托人身份证原件及法定代表人身份证复印件到场；</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（三）投标文件及资料目录；</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（四）设备型号、生产厂家及报价；</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lastRenderedPageBreak/>
        <w:t>（五）技术支持、售后服务承诺书；</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（六）供货商介绍；</w:t>
      </w:r>
    </w:p>
    <w:p w:rsidR="00F86B16" w:rsidRPr="00416F48" w:rsidRDefault="00F86B16" w:rsidP="00181588">
      <w:pPr>
        <w:adjustRightInd/>
        <w:snapToGrid/>
        <w:spacing w:after="0" w:line="440" w:lineRule="atLeast"/>
        <w:ind w:left="901" w:hanging="54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（七）营业执照、资质证和法定代表人，委托代理人身份证复印件。</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注：第（七）项复印件请加盖公章。</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三、投标保证金：</w:t>
      </w:r>
    </w:p>
    <w:p w:rsidR="00F86B16" w:rsidRPr="00416F48" w:rsidRDefault="00F86B16" w:rsidP="00181588">
      <w:pPr>
        <w:adjustRightInd/>
        <w:snapToGrid/>
        <w:spacing w:after="0" w:line="440" w:lineRule="atLeast"/>
        <w:ind w:left="121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（一）为保证良好的投标秩序，每一个投标供货商应在递交投标文件的同时向招标方交纳投标保证金</w:t>
      </w:r>
      <w:r w:rsidR="009E4039">
        <w:rPr>
          <w:rFonts w:ascii="宋体" w:eastAsia="宋体" w:hAnsi="宋体" w:cs="宋体" w:hint="eastAsia"/>
          <w:bCs/>
          <w:color w:val="222222"/>
          <w:sz w:val="24"/>
          <w:szCs w:val="24"/>
        </w:rPr>
        <w:t>1000</w:t>
      </w:r>
      <w:r w:rsidRPr="00416F48">
        <w:rPr>
          <w:rFonts w:ascii="宋体" w:eastAsia="宋体" w:hAnsi="宋体" w:cs="宋体" w:hint="eastAsia"/>
          <w:bCs/>
          <w:color w:val="222222"/>
          <w:sz w:val="24"/>
          <w:szCs w:val="24"/>
        </w:rPr>
        <w:t>.00元整（人民币壹</w:t>
      </w:r>
      <w:r w:rsidR="009E4039">
        <w:rPr>
          <w:rFonts w:ascii="宋体" w:eastAsia="宋体" w:hAnsi="宋体" w:cs="宋体" w:hint="eastAsia"/>
          <w:bCs/>
          <w:color w:val="222222"/>
          <w:sz w:val="24"/>
          <w:szCs w:val="24"/>
        </w:rPr>
        <w:t>仟</w:t>
      </w:r>
      <w:r w:rsidRPr="00416F48">
        <w:rPr>
          <w:rFonts w:ascii="宋体" w:eastAsia="宋体" w:hAnsi="宋体" w:cs="宋体" w:hint="eastAsia"/>
          <w:bCs/>
          <w:color w:val="222222"/>
          <w:sz w:val="24"/>
          <w:szCs w:val="24"/>
        </w:rPr>
        <w:t>元整）；</w:t>
      </w:r>
    </w:p>
    <w:p w:rsidR="00F86B16" w:rsidRPr="00416F48" w:rsidRDefault="00F86B16" w:rsidP="00181588">
      <w:pPr>
        <w:adjustRightInd/>
        <w:snapToGrid/>
        <w:spacing w:after="0" w:line="440" w:lineRule="atLeast"/>
        <w:ind w:left="121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（二）投标保证金以现金的形式提交；</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（三）落标供货商的投标保证金在落标后当日内无息退还；</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（四）但对下列情况之一投标供货商，其投标保证金不予退还；</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1、有哄抬或恶意降低报价行为的投标供货商；</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2、有贿赂招标组、专家组人员行为的投标供货商；</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3、提交投标文件后，自动放弃投标的投标供货商；</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4、在招标工作结束前，要求撤回投标文件的投标供货商；</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5、中标后不愿签订合同的投标供货商。</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四、下列情况之一的投标为无效投标；</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（一）不按《招标须知》要求编制、签署和密封的投标文件；</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（二）未按《招标须知》规定的时间和地点提交的投标文件；</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（三）开标后，投标文件不齐全的投标供货商；</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（四）有哄抬或恶意降低报价行为的投标供货商；</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（五）有贿赂招标组、专家组人员行为的投标供货商；</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（六）未按规定交纳保证金的投标供货商。</w:t>
      </w:r>
    </w:p>
    <w:p w:rsidR="00F86B16" w:rsidRPr="00416F48" w:rsidRDefault="00F86B16" w:rsidP="00181588">
      <w:pPr>
        <w:adjustRightInd/>
        <w:snapToGrid/>
        <w:spacing w:after="0" w:line="440" w:lineRule="atLeast"/>
        <w:ind w:left="56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五、开标、议标和定标：</w:t>
      </w:r>
    </w:p>
    <w:p w:rsidR="00F86B16" w:rsidRPr="00416F48" w:rsidRDefault="00F86B16" w:rsidP="00181588">
      <w:pPr>
        <w:adjustRightInd/>
        <w:snapToGrid/>
        <w:spacing w:after="0" w:line="440" w:lineRule="atLeast"/>
        <w:ind w:left="141" w:firstLine="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1、开标：在监督机构的监督下，由招标组负责开标。开标时首先检查投标文件的密封标记及投标方营业执照、资质证，法定代表人身份证原件，法定代表人未到场，须出示委托证明及被委托人身份证原件。确认无误后开启；然后检查投标文件的格式和数量是否符合《招标书》的要求，如符合《招标书》要求的投标文件交专家组评议；</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2、议标：专家组按照公平、公正、择优的原则，对各投标供货商的基本情况、业务能力及本次投标的方案、设备报价、技术支持、承诺等进行综合评议、取前三位投标供货商，对各公司及投标文件作进一步的阐述和答辩，提出评议意见；</w:t>
      </w:r>
    </w:p>
    <w:p w:rsidR="00C761B1" w:rsidRDefault="00F86B16" w:rsidP="00C761B1">
      <w:pPr>
        <w:adjustRightInd/>
        <w:snapToGrid/>
        <w:spacing w:after="0" w:line="440" w:lineRule="atLeast"/>
        <w:ind w:left="56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lastRenderedPageBreak/>
        <w:t>3、定标：在监督机构的监察督下，招标组根据专家组的评议意见及投标供货商的基本情况、信誉、设备报价、技术支持、服务承诺等确定中标供货商；中标供货商可能是一家或两家。</w:t>
      </w:r>
    </w:p>
    <w:p w:rsidR="00F86B16" w:rsidRPr="00416F48" w:rsidRDefault="00F86B16" w:rsidP="00C761B1">
      <w:pPr>
        <w:adjustRightInd/>
        <w:snapToGrid/>
        <w:spacing w:after="0" w:line="440" w:lineRule="atLeast"/>
        <w:ind w:left="56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4、定标后，由招标组当场宣布中标供货商；但不予解释中标原因。</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六、合同授予：</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（一）中标供货商必须按指定的时间、地点、与招标组进行商务商谈，正式签订购销合同；</w:t>
      </w:r>
    </w:p>
    <w:p w:rsidR="00F86B16" w:rsidRPr="00416F48" w:rsidRDefault="00F86B16" w:rsidP="00154984">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（二）在商务商谈时，学校有权对中标供货商在投标文件中提出的设备配置和数量予以适当修改。</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（三）合同付款：</w:t>
      </w:r>
      <w:r w:rsidR="00C761B1">
        <w:rPr>
          <w:rFonts w:ascii="宋体" w:eastAsia="宋体" w:hAnsi="宋体" w:cs="宋体" w:hint="eastAsia"/>
          <w:bCs/>
          <w:color w:val="222222"/>
          <w:sz w:val="24"/>
          <w:szCs w:val="24"/>
        </w:rPr>
        <w:t>设备到货后支付总价款</w:t>
      </w:r>
      <w:r w:rsidRPr="00416F48">
        <w:rPr>
          <w:rFonts w:ascii="宋体" w:eastAsia="宋体" w:hAnsi="宋体" w:cs="宋体" w:hint="eastAsia"/>
          <w:bCs/>
          <w:color w:val="222222"/>
          <w:sz w:val="24"/>
          <w:szCs w:val="24"/>
        </w:rPr>
        <w:t>的</w:t>
      </w:r>
      <w:r w:rsidR="00C761B1">
        <w:rPr>
          <w:rFonts w:ascii="宋体" w:eastAsia="宋体" w:hAnsi="宋体" w:cs="宋体" w:hint="eastAsia"/>
          <w:bCs/>
          <w:color w:val="222222"/>
          <w:sz w:val="24"/>
          <w:szCs w:val="24"/>
        </w:rPr>
        <w:t>30</w:t>
      </w:r>
      <w:r w:rsidRPr="00416F48">
        <w:rPr>
          <w:rFonts w:ascii="宋体" w:eastAsia="宋体" w:hAnsi="宋体" w:cs="宋体" w:hint="eastAsia"/>
          <w:bCs/>
          <w:color w:val="222222"/>
          <w:sz w:val="24"/>
          <w:szCs w:val="24"/>
        </w:rPr>
        <w:t>%，</w:t>
      </w:r>
      <w:r w:rsidR="00C761B1">
        <w:rPr>
          <w:rFonts w:ascii="宋体" w:eastAsia="宋体" w:hAnsi="宋体" w:cs="宋体" w:hint="eastAsia"/>
          <w:bCs/>
          <w:color w:val="222222"/>
          <w:sz w:val="24"/>
          <w:szCs w:val="24"/>
        </w:rPr>
        <w:t>验收合格后</w:t>
      </w:r>
      <w:r w:rsidRPr="00416F48">
        <w:rPr>
          <w:rFonts w:ascii="宋体" w:eastAsia="宋体" w:hAnsi="宋体" w:cs="宋体" w:hint="eastAsia"/>
          <w:bCs/>
          <w:color w:val="222222"/>
          <w:sz w:val="24"/>
          <w:szCs w:val="24"/>
        </w:rPr>
        <w:t>支付</w:t>
      </w:r>
      <w:r w:rsidR="00C761B1">
        <w:rPr>
          <w:rFonts w:ascii="宋体" w:eastAsia="宋体" w:hAnsi="宋体" w:cs="宋体" w:hint="eastAsia"/>
          <w:bCs/>
          <w:color w:val="222222"/>
          <w:sz w:val="24"/>
          <w:szCs w:val="24"/>
        </w:rPr>
        <w:t>6</w:t>
      </w:r>
      <w:r w:rsidRPr="00416F48">
        <w:rPr>
          <w:rFonts w:ascii="宋体" w:eastAsia="宋体" w:hAnsi="宋体" w:cs="宋体" w:hint="eastAsia"/>
          <w:bCs/>
          <w:color w:val="222222"/>
          <w:sz w:val="24"/>
          <w:szCs w:val="24"/>
        </w:rPr>
        <w:t>0%，剩余10%，一年后无质量问题后支付。</w:t>
      </w:r>
    </w:p>
    <w:p w:rsidR="00F86B16" w:rsidRPr="00416F48" w:rsidRDefault="00F86B16" w:rsidP="00181588">
      <w:pPr>
        <w:adjustRightInd/>
        <w:snapToGrid/>
        <w:spacing w:after="0" w:line="440" w:lineRule="atLeast"/>
        <w:ind w:firstLine="369"/>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（四）交货日期：2017 年</w:t>
      </w:r>
      <w:r w:rsidRPr="00416F48">
        <w:rPr>
          <w:rFonts w:ascii="宋体" w:eastAsia="宋体" w:hAnsi="宋体" w:cs="宋体" w:hint="eastAsia"/>
          <w:bCs/>
          <w:color w:val="222222"/>
          <w:sz w:val="24"/>
          <w:szCs w:val="24"/>
          <w:u w:val="single"/>
        </w:rPr>
        <w:t>  </w:t>
      </w:r>
      <w:r w:rsidR="00154984" w:rsidRPr="00416F48">
        <w:rPr>
          <w:rFonts w:ascii="宋体" w:eastAsia="宋体" w:hAnsi="宋体" w:cs="宋体" w:hint="eastAsia"/>
          <w:bCs/>
          <w:color w:val="222222"/>
          <w:sz w:val="24"/>
          <w:szCs w:val="24"/>
          <w:u w:val="single"/>
        </w:rPr>
        <w:t>7</w:t>
      </w:r>
      <w:r w:rsidRPr="00416F48">
        <w:rPr>
          <w:rFonts w:ascii="宋体" w:eastAsia="宋体" w:hAnsi="宋体" w:cs="宋体" w:hint="eastAsia"/>
          <w:bCs/>
          <w:color w:val="222222"/>
          <w:sz w:val="24"/>
          <w:szCs w:val="24"/>
          <w:u w:val="single"/>
        </w:rPr>
        <w:t>  </w:t>
      </w:r>
      <w:r w:rsidRPr="00416F48">
        <w:rPr>
          <w:rFonts w:ascii="宋体" w:eastAsia="宋体" w:hAnsi="宋体" w:cs="宋体" w:hint="eastAsia"/>
          <w:bCs/>
          <w:color w:val="222222"/>
          <w:sz w:val="24"/>
          <w:szCs w:val="24"/>
        </w:rPr>
        <w:t>月底，具体日期由学校通知。</w:t>
      </w:r>
    </w:p>
    <w:p w:rsidR="00416F48" w:rsidRDefault="00F86B16" w:rsidP="00416F48">
      <w:pPr>
        <w:adjustRightInd/>
        <w:snapToGrid/>
        <w:spacing w:after="0" w:line="440" w:lineRule="atLeast"/>
        <w:jc w:val="both"/>
        <w:rPr>
          <w:rFonts w:ascii="宋体" w:eastAsia="宋体" w:hAnsi="宋体" w:cs="宋体"/>
          <w:bCs/>
          <w:color w:val="222222"/>
          <w:sz w:val="24"/>
          <w:szCs w:val="24"/>
        </w:rPr>
      </w:pPr>
      <w:r w:rsidRPr="00416F48">
        <w:rPr>
          <w:rFonts w:ascii="宋体" w:eastAsia="宋体" w:hAnsi="宋体" w:cs="宋体" w:hint="eastAsia"/>
          <w:bCs/>
          <w:color w:val="222222"/>
          <w:sz w:val="24"/>
          <w:szCs w:val="24"/>
        </w:rPr>
        <w:t> 七、招标项目要求：</w:t>
      </w:r>
    </w:p>
    <w:p w:rsidR="005B2E6A" w:rsidRPr="00416F48" w:rsidRDefault="005B2E6A" w:rsidP="00416F48">
      <w:pPr>
        <w:adjustRightInd/>
        <w:snapToGrid/>
        <w:spacing w:after="0" w:line="440" w:lineRule="atLeast"/>
        <w:jc w:val="both"/>
        <w:rPr>
          <w:rFonts w:ascii="宋体" w:eastAsia="宋体" w:hAnsi="宋体" w:cs="宋体"/>
          <w:color w:val="333333"/>
          <w:sz w:val="24"/>
          <w:szCs w:val="24"/>
        </w:rPr>
      </w:pPr>
      <w:r>
        <w:rPr>
          <w:rFonts w:ascii="宋体" w:eastAsia="宋体" w:hAnsi="宋体" w:cs="宋体" w:hint="eastAsia"/>
          <w:bCs/>
          <w:color w:val="222222"/>
          <w:sz w:val="24"/>
          <w:szCs w:val="24"/>
        </w:rPr>
        <w:t>模型/设备需求</w:t>
      </w:r>
    </w:p>
    <w:tbl>
      <w:tblPr>
        <w:tblW w:w="5000" w:type="pct"/>
        <w:tblLook w:val="04A0"/>
      </w:tblPr>
      <w:tblGrid>
        <w:gridCol w:w="873"/>
        <w:gridCol w:w="2987"/>
        <w:gridCol w:w="1166"/>
        <w:gridCol w:w="1646"/>
        <w:gridCol w:w="831"/>
        <w:gridCol w:w="873"/>
        <w:gridCol w:w="1560"/>
        <w:gridCol w:w="1704"/>
      </w:tblGrid>
      <w:tr w:rsidR="00AA1132" w:rsidRPr="00AA1132" w:rsidTr="00AA1132">
        <w:trPr>
          <w:trHeight w:val="270"/>
        </w:trPr>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b/>
                <w:bCs/>
                <w:color w:val="000000"/>
              </w:rPr>
            </w:pPr>
            <w:r>
              <w:rPr>
                <w:rFonts w:ascii="宋体" w:eastAsia="宋体" w:hAnsi="宋体" w:cs="宋体" w:hint="eastAsia"/>
                <w:b/>
                <w:bCs/>
                <w:color w:val="000000"/>
              </w:rPr>
              <w:t>序号</w:t>
            </w:r>
          </w:p>
        </w:tc>
        <w:tc>
          <w:tcPr>
            <w:tcW w:w="1283" w:type="pct"/>
            <w:tcBorders>
              <w:top w:val="single" w:sz="4" w:space="0" w:color="auto"/>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rPr>
                <w:rFonts w:ascii="宋体" w:eastAsia="宋体" w:hAnsi="宋体" w:cs="宋体"/>
                <w:b/>
              </w:rPr>
            </w:pPr>
            <w:r w:rsidRPr="00AA1132">
              <w:rPr>
                <w:rFonts w:ascii="宋体" w:eastAsia="宋体" w:hAnsi="宋体" w:cs="宋体" w:hint="eastAsia"/>
                <w:b/>
              </w:rPr>
              <w:t xml:space="preserve">模型/设备名称　</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 xml:space="preserve">　</w:t>
            </w:r>
            <w:r>
              <w:rPr>
                <w:rFonts w:ascii="宋体" w:eastAsia="宋体" w:hAnsi="宋体" w:cs="宋体" w:hint="eastAsia"/>
                <w:color w:val="000000"/>
              </w:rPr>
              <w:t>品牌</w:t>
            </w:r>
          </w:p>
        </w:tc>
        <w:tc>
          <w:tcPr>
            <w:tcW w:w="707" w:type="pct"/>
            <w:tcBorders>
              <w:top w:val="single" w:sz="4" w:space="0" w:color="auto"/>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r>
              <w:rPr>
                <w:rFonts w:ascii="宋体" w:eastAsia="宋体" w:hAnsi="宋体" w:cs="宋体" w:hint="eastAsia"/>
                <w:color w:val="000000"/>
              </w:rPr>
              <w:t>规格参数</w:t>
            </w:r>
            <w:r w:rsidRPr="00AA1132">
              <w:rPr>
                <w:rFonts w:ascii="宋体" w:eastAsia="宋体" w:hAnsi="宋体" w:cs="宋体" w:hint="eastAsia"/>
                <w:color w:val="000000"/>
              </w:rPr>
              <w:t xml:space="preserve">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r>
              <w:rPr>
                <w:rFonts w:ascii="宋体" w:eastAsia="宋体" w:hAnsi="宋体" w:cs="宋体" w:hint="eastAsia"/>
                <w:color w:val="000000"/>
              </w:rPr>
              <w:t>数量</w:t>
            </w:r>
            <w:r w:rsidRPr="00AA1132">
              <w:rPr>
                <w:rFonts w:ascii="宋体" w:eastAsia="宋体" w:hAnsi="宋体" w:cs="宋体" w:hint="eastAsia"/>
                <w:color w:val="000000"/>
              </w:rPr>
              <w:t xml:space="preserve">　</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jc w:val="center"/>
              <w:rPr>
                <w:rFonts w:ascii="宋体" w:eastAsia="宋体" w:hAnsi="宋体" w:cs="宋体"/>
                <w:color w:val="000000"/>
              </w:rPr>
            </w:pPr>
            <w:r>
              <w:rPr>
                <w:rFonts w:ascii="宋体" w:eastAsia="宋体" w:hAnsi="宋体" w:cs="宋体" w:hint="eastAsia"/>
                <w:color w:val="000000"/>
              </w:rPr>
              <w:t>单位</w:t>
            </w:r>
            <w:r w:rsidRPr="00AA1132">
              <w:rPr>
                <w:rFonts w:ascii="宋体" w:eastAsia="宋体" w:hAnsi="宋体" w:cs="宋体" w:hint="eastAsia"/>
                <w:color w:val="000000"/>
              </w:rPr>
              <w:t xml:space="preserve">　</w:t>
            </w:r>
          </w:p>
        </w:tc>
        <w:tc>
          <w:tcPr>
            <w:tcW w:w="670" w:type="pct"/>
            <w:tcBorders>
              <w:top w:val="single" w:sz="4" w:space="0" w:color="auto"/>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jc w:val="center"/>
              <w:rPr>
                <w:rFonts w:ascii="宋体" w:eastAsia="宋体" w:hAnsi="宋体" w:cs="宋体"/>
                <w:color w:val="000000"/>
              </w:rPr>
            </w:pPr>
            <w:r>
              <w:rPr>
                <w:rFonts w:ascii="宋体" w:eastAsia="宋体" w:hAnsi="宋体" w:cs="宋体" w:hint="eastAsia"/>
                <w:color w:val="000000"/>
              </w:rPr>
              <w:t>单价</w:t>
            </w:r>
            <w:r w:rsidRPr="00AA1132">
              <w:rPr>
                <w:rFonts w:ascii="宋体" w:eastAsia="宋体" w:hAnsi="宋体" w:cs="宋体" w:hint="eastAsia"/>
                <w:color w:val="000000"/>
              </w:rPr>
              <w:t xml:space="preserve">　</w:t>
            </w:r>
          </w:p>
        </w:tc>
        <w:tc>
          <w:tcPr>
            <w:tcW w:w="732" w:type="pct"/>
            <w:tcBorders>
              <w:top w:val="single" w:sz="4" w:space="0" w:color="auto"/>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jc w:val="center"/>
              <w:rPr>
                <w:rFonts w:ascii="宋体" w:eastAsia="宋体" w:hAnsi="宋体" w:cs="宋体"/>
                <w:color w:val="000000"/>
              </w:rPr>
            </w:pPr>
            <w:r>
              <w:rPr>
                <w:rFonts w:ascii="宋体" w:eastAsia="宋体" w:hAnsi="宋体" w:cs="宋体" w:hint="eastAsia"/>
                <w:color w:val="000000"/>
              </w:rPr>
              <w:t>备注</w:t>
            </w:r>
            <w:r w:rsidRPr="00AA1132">
              <w:rPr>
                <w:rFonts w:ascii="宋体" w:eastAsia="宋体" w:hAnsi="宋体" w:cs="宋体" w:hint="eastAsia"/>
                <w:color w:val="000000"/>
              </w:rPr>
              <w:t xml:space="preserve">　</w:t>
            </w:r>
          </w:p>
        </w:tc>
      </w:tr>
      <w:tr w:rsidR="00AA1132" w:rsidRPr="00AA1132" w:rsidTr="00AA1132">
        <w:trPr>
          <w:trHeight w:val="27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1</w:t>
            </w:r>
          </w:p>
        </w:tc>
        <w:tc>
          <w:tcPr>
            <w:tcW w:w="1283" w:type="pct"/>
            <w:tcBorders>
              <w:top w:val="nil"/>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rPr>
                <w:rFonts w:ascii="宋体" w:eastAsia="宋体" w:hAnsi="宋体" w:cs="宋体"/>
                <w:color w:val="000000"/>
              </w:rPr>
            </w:pPr>
            <w:r w:rsidRPr="00AA1132">
              <w:rPr>
                <w:rFonts w:ascii="宋体" w:eastAsia="宋体" w:hAnsi="宋体" w:cs="宋体" w:hint="eastAsia"/>
                <w:color w:val="000000"/>
              </w:rPr>
              <w:t>不锈钢器械柜</w:t>
            </w:r>
          </w:p>
        </w:tc>
        <w:tc>
          <w:tcPr>
            <w:tcW w:w="501"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r>
              <w:rPr>
                <w:rFonts w:ascii="宋体" w:eastAsia="宋体" w:hAnsi="宋体" w:cs="宋体" w:hint="eastAsia"/>
                <w:color w:val="000000"/>
              </w:rPr>
              <w:t>不限</w:t>
            </w:r>
          </w:p>
        </w:tc>
        <w:tc>
          <w:tcPr>
            <w:tcW w:w="707"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p>
        </w:tc>
        <w:tc>
          <w:tcPr>
            <w:tcW w:w="357"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1</w:t>
            </w:r>
          </w:p>
        </w:tc>
        <w:tc>
          <w:tcPr>
            <w:tcW w:w="375" w:type="pct"/>
            <w:tcBorders>
              <w:top w:val="nil"/>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套</w:t>
            </w:r>
          </w:p>
        </w:tc>
        <w:tc>
          <w:tcPr>
            <w:tcW w:w="670"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right"/>
              <w:rPr>
                <w:rFonts w:ascii="宋体" w:eastAsia="宋体" w:hAnsi="宋体" w:cs="宋体"/>
                <w:color w:val="000000"/>
              </w:rPr>
            </w:pPr>
            <w:r w:rsidRPr="00AA1132">
              <w:rPr>
                <w:rFonts w:ascii="宋体" w:eastAsia="宋体" w:hAnsi="宋体" w:cs="宋体" w:hint="eastAsia"/>
                <w:color w:val="000000"/>
              </w:rPr>
              <w:t xml:space="preserve"> </w:t>
            </w:r>
          </w:p>
        </w:tc>
        <w:tc>
          <w:tcPr>
            <w:tcW w:w="732" w:type="pct"/>
            <w:tcBorders>
              <w:top w:val="nil"/>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jc w:val="center"/>
              <w:rPr>
                <w:rFonts w:ascii="宋体" w:eastAsia="宋体" w:hAnsi="宋体" w:cs="宋体"/>
                <w:color w:val="000000"/>
              </w:rPr>
            </w:pPr>
          </w:p>
        </w:tc>
      </w:tr>
      <w:tr w:rsidR="00AA1132" w:rsidRPr="00AA1132" w:rsidTr="00AA1132">
        <w:trPr>
          <w:trHeight w:val="27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2</w:t>
            </w:r>
          </w:p>
        </w:tc>
        <w:tc>
          <w:tcPr>
            <w:tcW w:w="1283" w:type="pct"/>
            <w:tcBorders>
              <w:top w:val="nil"/>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rPr>
                <w:rFonts w:ascii="宋体" w:eastAsia="宋体" w:hAnsi="宋体" w:cs="宋体"/>
                <w:color w:val="000000"/>
              </w:rPr>
            </w:pPr>
            <w:r w:rsidRPr="00AA1132">
              <w:rPr>
                <w:rFonts w:ascii="宋体" w:eastAsia="宋体" w:hAnsi="宋体" w:cs="宋体" w:hint="eastAsia"/>
                <w:color w:val="000000"/>
              </w:rPr>
              <w:t>不锈钢药品柜</w:t>
            </w:r>
          </w:p>
        </w:tc>
        <w:tc>
          <w:tcPr>
            <w:tcW w:w="501"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r>
              <w:rPr>
                <w:rFonts w:ascii="宋体" w:eastAsia="宋体" w:hAnsi="宋体" w:cs="宋体" w:hint="eastAsia"/>
                <w:color w:val="000000"/>
              </w:rPr>
              <w:t>不限</w:t>
            </w:r>
          </w:p>
        </w:tc>
        <w:tc>
          <w:tcPr>
            <w:tcW w:w="707"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p>
        </w:tc>
        <w:tc>
          <w:tcPr>
            <w:tcW w:w="357"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1</w:t>
            </w:r>
          </w:p>
        </w:tc>
        <w:tc>
          <w:tcPr>
            <w:tcW w:w="375" w:type="pct"/>
            <w:tcBorders>
              <w:top w:val="nil"/>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套</w:t>
            </w:r>
          </w:p>
        </w:tc>
        <w:tc>
          <w:tcPr>
            <w:tcW w:w="670"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right"/>
              <w:rPr>
                <w:rFonts w:ascii="宋体" w:eastAsia="宋体" w:hAnsi="宋体" w:cs="宋体"/>
                <w:color w:val="000000"/>
              </w:rPr>
            </w:pPr>
            <w:r w:rsidRPr="00AA1132">
              <w:rPr>
                <w:rFonts w:ascii="宋体" w:eastAsia="宋体" w:hAnsi="宋体" w:cs="宋体" w:hint="eastAsia"/>
                <w:color w:val="000000"/>
              </w:rPr>
              <w:t xml:space="preserve"> </w:t>
            </w:r>
          </w:p>
        </w:tc>
        <w:tc>
          <w:tcPr>
            <w:tcW w:w="732" w:type="pct"/>
            <w:tcBorders>
              <w:top w:val="nil"/>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jc w:val="center"/>
              <w:rPr>
                <w:rFonts w:ascii="宋体" w:eastAsia="宋体" w:hAnsi="宋体" w:cs="宋体"/>
                <w:color w:val="000000"/>
              </w:rPr>
            </w:pPr>
          </w:p>
        </w:tc>
      </w:tr>
      <w:tr w:rsidR="00AA1132" w:rsidRPr="00AA1132" w:rsidTr="00AA1132">
        <w:trPr>
          <w:trHeight w:val="27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3</w:t>
            </w:r>
          </w:p>
        </w:tc>
        <w:tc>
          <w:tcPr>
            <w:tcW w:w="1283" w:type="pct"/>
            <w:tcBorders>
              <w:top w:val="nil"/>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rPr>
                <w:rFonts w:ascii="宋体" w:eastAsia="宋体" w:hAnsi="宋体" w:cs="宋体"/>
                <w:color w:val="000000"/>
              </w:rPr>
            </w:pPr>
            <w:r w:rsidRPr="00AA1132">
              <w:rPr>
                <w:rFonts w:ascii="宋体" w:eastAsia="宋体" w:hAnsi="宋体" w:cs="宋体" w:hint="eastAsia"/>
                <w:color w:val="000000"/>
              </w:rPr>
              <w:t>不锈钢病历夹柜(病历推车)</w:t>
            </w:r>
          </w:p>
        </w:tc>
        <w:tc>
          <w:tcPr>
            <w:tcW w:w="501"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r>
              <w:rPr>
                <w:rFonts w:ascii="宋体" w:eastAsia="宋体" w:hAnsi="宋体" w:cs="宋体" w:hint="eastAsia"/>
                <w:color w:val="000000"/>
              </w:rPr>
              <w:t>不限</w:t>
            </w:r>
          </w:p>
        </w:tc>
        <w:tc>
          <w:tcPr>
            <w:tcW w:w="707"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p>
        </w:tc>
        <w:tc>
          <w:tcPr>
            <w:tcW w:w="357"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1</w:t>
            </w:r>
          </w:p>
        </w:tc>
        <w:tc>
          <w:tcPr>
            <w:tcW w:w="375" w:type="pct"/>
            <w:tcBorders>
              <w:top w:val="nil"/>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套</w:t>
            </w:r>
          </w:p>
        </w:tc>
        <w:tc>
          <w:tcPr>
            <w:tcW w:w="670"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right"/>
              <w:rPr>
                <w:rFonts w:ascii="宋体" w:eastAsia="宋体" w:hAnsi="宋体" w:cs="宋体"/>
                <w:color w:val="000000"/>
              </w:rPr>
            </w:pPr>
            <w:r w:rsidRPr="00AA1132">
              <w:rPr>
                <w:rFonts w:ascii="宋体" w:eastAsia="宋体" w:hAnsi="宋体" w:cs="宋体" w:hint="eastAsia"/>
                <w:color w:val="000000"/>
              </w:rPr>
              <w:t xml:space="preserve"> </w:t>
            </w:r>
          </w:p>
        </w:tc>
        <w:tc>
          <w:tcPr>
            <w:tcW w:w="732" w:type="pct"/>
            <w:tcBorders>
              <w:top w:val="nil"/>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jc w:val="center"/>
              <w:rPr>
                <w:rFonts w:ascii="宋体" w:eastAsia="宋体" w:hAnsi="宋体" w:cs="宋体"/>
                <w:color w:val="000000"/>
              </w:rPr>
            </w:pPr>
          </w:p>
        </w:tc>
      </w:tr>
      <w:tr w:rsidR="00AA1132" w:rsidRPr="00AA1132" w:rsidTr="00AA1132">
        <w:trPr>
          <w:trHeight w:val="27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4</w:t>
            </w:r>
          </w:p>
        </w:tc>
        <w:tc>
          <w:tcPr>
            <w:tcW w:w="1283" w:type="pct"/>
            <w:tcBorders>
              <w:top w:val="nil"/>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rPr>
                <w:rFonts w:ascii="宋体" w:eastAsia="宋体" w:hAnsi="宋体" w:cs="宋体"/>
                <w:color w:val="000000"/>
              </w:rPr>
            </w:pPr>
            <w:r w:rsidRPr="00AA1132">
              <w:rPr>
                <w:rFonts w:ascii="宋体" w:eastAsia="宋体" w:hAnsi="宋体" w:cs="宋体" w:hint="eastAsia"/>
                <w:color w:val="000000"/>
              </w:rPr>
              <w:t>ABS病历夹</w:t>
            </w:r>
          </w:p>
        </w:tc>
        <w:tc>
          <w:tcPr>
            <w:tcW w:w="501"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r>
              <w:rPr>
                <w:rFonts w:ascii="宋体" w:eastAsia="宋体" w:hAnsi="宋体" w:cs="宋体" w:hint="eastAsia"/>
                <w:color w:val="000000"/>
              </w:rPr>
              <w:t>不限</w:t>
            </w:r>
          </w:p>
        </w:tc>
        <w:tc>
          <w:tcPr>
            <w:tcW w:w="707"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p>
        </w:tc>
        <w:tc>
          <w:tcPr>
            <w:tcW w:w="357"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30</w:t>
            </w:r>
          </w:p>
        </w:tc>
        <w:tc>
          <w:tcPr>
            <w:tcW w:w="375" w:type="pct"/>
            <w:tcBorders>
              <w:top w:val="nil"/>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套</w:t>
            </w:r>
          </w:p>
        </w:tc>
        <w:tc>
          <w:tcPr>
            <w:tcW w:w="670"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right"/>
              <w:rPr>
                <w:rFonts w:ascii="宋体" w:eastAsia="宋体" w:hAnsi="宋体" w:cs="宋体"/>
                <w:color w:val="000000"/>
              </w:rPr>
            </w:pPr>
            <w:r w:rsidRPr="00AA1132">
              <w:rPr>
                <w:rFonts w:ascii="宋体" w:eastAsia="宋体" w:hAnsi="宋体" w:cs="宋体" w:hint="eastAsia"/>
                <w:color w:val="000000"/>
              </w:rPr>
              <w:t xml:space="preserve"> </w:t>
            </w:r>
          </w:p>
        </w:tc>
        <w:tc>
          <w:tcPr>
            <w:tcW w:w="732" w:type="pct"/>
            <w:tcBorders>
              <w:top w:val="nil"/>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 xml:space="preserve"> </w:t>
            </w:r>
          </w:p>
        </w:tc>
      </w:tr>
      <w:tr w:rsidR="00AA1132" w:rsidRPr="00AA1132" w:rsidTr="00AA1132">
        <w:trPr>
          <w:trHeight w:val="27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5</w:t>
            </w:r>
          </w:p>
        </w:tc>
        <w:tc>
          <w:tcPr>
            <w:tcW w:w="1283" w:type="pct"/>
            <w:tcBorders>
              <w:top w:val="nil"/>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rPr>
                <w:rFonts w:ascii="宋体" w:eastAsia="宋体" w:hAnsi="宋体" w:cs="宋体"/>
                <w:color w:val="000000"/>
              </w:rPr>
            </w:pPr>
            <w:r w:rsidRPr="00AA1132">
              <w:rPr>
                <w:rFonts w:ascii="宋体" w:eastAsia="宋体" w:hAnsi="宋体" w:cs="宋体" w:hint="eastAsia"/>
                <w:color w:val="000000"/>
              </w:rPr>
              <w:t>压缩雾化器</w:t>
            </w:r>
          </w:p>
        </w:tc>
        <w:tc>
          <w:tcPr>
            <w:tcW w:w="501"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r>
              <w:rPr>
                <w:rFonts w:ascii="宋体" w:eastAsia="宋体" w:hAnsi="宋体" w:cs="宋体" w:hint="eastAsia"/>
                <w:color w:val="000000"/>
              </w:rPr>
              <w:t>不限</w:t>
            </w:r>
          </w:p>
        </w:tc>
        <w:tc>
          <w:tcPr>
            <w:tcW w:w="707"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p>
        </w:tc>
        <w:tc>
          <w:tcPr>
            <w:tcW w:w="357"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2</w:t>
            </w:r>
          </w:p>
        </w:tc>
        <w:tc>
          <w:tcPr>
            <w:tcW w:w="375" w:type="pct"/>
            <w:tcBorders>
              <w:top w:val="nil"/>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套</w:t>
            </w:r>
          </w:p>
        </w:tc>
        <w:tc>
          <w:tcPr>
            <w:tcW w:w="670"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right"/>
              <w:rPr>
                <w:rFonts w:ascii="宋体" w:eastAsia="宋体" w:hAnsi="宋体" w:cs="宋体"/>
                <w:color w:val="000000"/>
              </w:rPr>
            </w:pPr>
            <w:r w:rsidRPr="00AA1132">
              <w:rPr>
                <w:rFonts w:ascii="宋体" w:eastAsia="宋体" w:hAnsi="宋体" w:cs="宋体" w:hint="eastAsia"/>
                <w:color w:val="000000"/>
              </w:rPr>
              <w:t xml:space="preserve"> </w:t>
            </w:r>
          </w:p>
        </w:tc>
        <w:tc>
          <w:tcPr>
            <w:tcW w:w="732" w:type="pct"/>
            <w:tcBorders>
              <w:top w:val="nil"/>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jc w:val="center"/>
              <w:rPr>
                <w:rFonts w:ascii="宋体" w:eastAsia="宋体" w:hAnsi="宋体" w:cs="宋体"/>
                <w:color w:val="000000"/>
              </w:rPr>
            </w:pPr>
          </w:p>
        </w:tc>
      </w:tr>
      <w:tr w:rsidR="00AA1132" w:rsidRPr="00AA1132" w:rsidTr="00AA1132">
        <w:trPr>
          <w:trHeight w:val="27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6</w:t>
            </w:r>
          </w:p>
        </w:tc>
        <w:tc>
          <w:tcPr>
            <w:tcW w:w="1283" w:type="pct"/>
            <w:tcBorders>
              <w:top w:val="nil"/>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rPr>
                <w:rFonts w:ascii="宋体" w:eastAsia="宋体" w:hAnsi="宋体" w:cs="宋体"/>
                <w:color w:val="000000"/>
              </w:rPr>
            </w:pPr>
            <w:r w:rsidRPr="00AA1132">
              <w:rPr>
                <w:rFonts w:ascii="宋体" w:eastAsia="宋体" w:hAnsi="宋体" w:cs="宋体" w:hint="eastAsia"/>
                <w:color w:val="000000"/>
              </w:rPr>
              <w:t>单道静脉注射泵</w:t>
            </w:r>
          </w:p>
        </w:tc>
        <w:tc>
          <w:tcPr>
            <w:tcW w:w="501"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r>
              <w:rPr>
                <w:rFonts w:ascii="宋体" w:eastAsia="宋体" w:hAnsi="宋体" w:cs="宋体" w:hint="eastAsia"/>
                <w:color w:val="000000"/>
              </w:rPr>
              <w:t>不限</w:t>
            </w:r>
          </w:p>
        </w:tc>
        <w:tc>
          <w:tcPr>
            <w:tcW w:w="707"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rPr>
                <w:rFonts w:ascii="宋体" w:eastAsia="宋体" w:hAnsi="宋体" w:cs="宋体"/>
                <w:color w:val="000000"/>
              </w:rPr>
            </w:pPr>
          </w:p>
        </w:tc>
        <w:tc>
          <w:tcPr>
            <w:tcW w:w="357"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1</w:t>
            </w:r>
          </w:p>
        </w:tc>
        <w:tc>
          <w:tcPr>
            <w:tcW w:w="375" w:type="pct"/>
            <w:tcBorders>
              <w:top w:val="nil"/>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套</w:t>
            </w:r>
          </w:p>
        </w:tc>
        <w:tc>
          <w:tcPr>
            <w:tcW w:w="670"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right"/>
              <w:rPr>
                <w:rFonts w:ascii="宋体" w:eastAsia="宋体" w:hAnsi="宋体" w:cs="宋体"/>
                <w:color w:val="000000"/>
              </w:rPr>
            </w:pPr>
            <w:r w:rsidRPr="00AA1132">
              <w:rPr>
                <w:rFonts w:ascii="宋体" w:eastAsia="宋体" w:hAnsi="宋体" w:cs="宋体" w:hint="eastAsia"/>
                <w:color w:val="000000"/>
              </w:rPr>
              <w:t xml:space="preserve"> </w:t>
            </w:r>
          </w:p>
        </w:tc>
        <w:tc>
          <w:tcPr>
            <w:tcW w:w="732" w:type="pct"/>
            <w:tcBorders>
              <w:top w:val="nil"/>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 xml:space="preserve"> </w:t>
            </w:r>
          </w:p>
        </w:tc>
      </w:tr>
      <w:tr w:rsidR="00AA1132" w:rsidRPr="00AA1132" w:rsidTr="00AA1132">
        <w:trPr>
          <w:trHeight w:val="27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7</w:t>
            </w:r>
          </w:p>
        </w:tc>
        <w:tc>
          <w:tcPr>
            <w:tcW w:w="1283" w:type="pct"/>
            <w:tcBorders>
              <w:top w:val="nil"/>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rPr>
                <w:rFonts w:ascii="宋体" w:eastAsia="宋体" w:hAnsi="宋体" w:cs="宋体"/>
                <w:color w:val="000000"/>
              </w:rPr>
            </w:pPr>
            <w:r w:rsidRPr="00AA1132">
              <w:rPr>
                <w:rFonts w:ascii="宋体" w:eastAsia="宋体" w:hAnsi="宋体" w:cs="宋体" w:hint="eastAsia"/>
                <w:color w:val="000000"/>
              </w:rPr>
              <w:t>双道静脉注射泵</w:t>
            </w:r>
          </w:p>
        </w:tc>
        <w:tc>
          <w:tcPr>
            <w:tcW w:w="501"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r>
              <w:rPr>
                <w:rFonts w:ascii="宋体" w:eastAsia="宋体" w:hAnsi="宋体" w:cs="宋体" w:hint="eastAsia"/>
                <w:color w:val="000000"/>
              </w:rPr>
              <w:t>不限</w:t>
            </w:r>
          </w:p>
        </w:tc>
        <w:tc>
          <w:tcPr>
            <w:tcW w:w="707"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p>
        </w:tc>
        <w:tc>
          <w:tcPr>
            <w:tcW w:w="357"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1</w:t>
            </w:r>
          </w:p>
        </w:tc>
        <w:tc>
          <w:tcPr>
            <w:tcW w:w="375" w:type="pct"/>
            <w:tcBorders>
              <w:top w:val="nil"/>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套</w:t>
            </w:r>
          </w:p>
        </w:tc>
        <w:tc>
          <w:tcPr>
            <w:tcW w:w="670"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right"/>
              <w:rPr>
                <w:rFonts w:ascii="宋体" w:eastAsia="宋体" w:hAnsi="宋体" w:cs="宋体"/>
                <w:color w:val="000000"/>
              </w:rPr>
            </w:pPr>
            <w:r w:rsidRPr="00AA1132">
              <w:rPr>
                <w:rFonts w:ascii="宋体" w:eastAsia="宋体" w:hAnsi="宋体" w:cs="宋体" w:hint="eastAsia"/>
                <w:color w:val="000000"/>
              </w:rPr>
              <w:t xml:space="preserve"> </w:t>
            </w:r>
          </w:p>
        </w:tc>
        <w:tc>
          <w:tcPr>
            <w:tcW w:w="732" w:type="pct"/>
            <w:tcBorders>
              <w:top w:val="nil"/>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 xml:space="preserve"> </w:t>
            </w:r>
          </w:p>
        </w:tc>
      </w:tr>
      <w:tr w:rsidR="00AA1132" w:rsidRPr="00AA1132" w:rsidTr="00AA1132">
        <w:trPr>
          <w:trHeight w:val="27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8</w:t>
            </w:r>
          </w:p>
        </w:tc>
        <w:tc>
          <w:tcPr>
            <w:tcW w:w="1283" w:type="pct"/>
            <w:tcBorders>
              <w:top w:val="nil"/>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rPr>
                <w:rFonts w:ascii="宋体" w:eastAsia="宋体" w:hAnsi="宋体" w:cs="宋体"/>
                <w:color w:val="000000"/>
              </w:rPr>
            </w:pPr>
            <w:r w:rsidRPr="00AA1132">
              <w:rPr>
                <w:rFonts w:ascii="宋体" w:eastAsia="宋体" w:hAnsi="宋体" w:cs="宋体" w:hint="eastAsia"/>
                <w:color w:val="000000"/>
              </w:rPr>
              <w:t>12导心电图机</w:t>
            </w:r>
          </w:p>
        </w:tc>
        <w:tc>
          <w:tcPr>
            <w:tcW w:w="501"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理邦</w:t>
            </w:r>
          </w:p>
        </w:tc>
        <w:tc>
          <w:tcPr>
            <w:tcW w:w="707"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p>
        </w:tc>
        <w:tc>
          <w:tcPr>
            <w:tcW w:w="357"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2</w:t>
            </w:r>
          </w:p>
        </w:tc>
        <w:tc>
          <w:tcPr>
            <w:tcW w:w="375" w:type="pct"/>
            <w:tcBorders>
              <w:top w:val="nil"/>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套</w:t>
            </w:r>
          </w:p>
        </w:tc>
        <w:tc>
          <w:tcPr>
            <w:tcW w:w="670"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right"/>
              <w:rPr>
                <w:rFonts w:ascii="宋体" w:eastAsia="宋体" w:hAnsi="宋体" w:cs="宋体"/>
                <w:color w:val="000000"/>
              </w:rPr>
            </w:pPr>
            <w:r w:rsidRPr="00AA1132">
              <w:rPr>
                <w:rFonts w:ascii="宋体" w:eastAsia="宋体" w:hAnsi="宋体" w:cs="宋体" w:hint="eastAsia"/>
                <w:color w:val="000000"/>
              </w:rPr>
              <w:t xml:space="preserve"> </w:t>
            </w:r>
          </w:p>
        </w:tc>
        <w:tc>
          <w:tcPr>
            <w:tcW w:w="732" w:type="pct"/>
            <w:tcBorders>
              <w:top w:val="nil"/>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 xml:space="preserve"> </w:t>
            </w:r>
          </w:p>
        </w:tc>
      </w:tr>
      <w:tr w:rsidR="00AA1132" w:rsidRPr="00AA1132" w:rsidTr="00AA1132">
        <w:trPr>
          <w:trHeight w:val="27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9</w:t>
            </w:r>
          </w:p>
        </w:tc>
        <w:tc>
          <w:tcPr>
            <w:tcW w:w="1283" w:type="pct"/>
            <w:tcBorders>
              <w:top w:val="nil"/>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rPr>
                <w:rFonts w:ascii="宋体" w:eastAsia="宋体" w:hAnsi="宋体" w:cs="宋体"/>
                <w:color w:val="000000"/>
              </w:rPr>
            </w:pPr>
            <w:r w:rsidRPr="00AA1132">
              <w:rPr>
                <w:rFonts w:ascii="宋体" w:eastAsia="宋体" w:hAnsi="宋体" w:cs="宋体" w:hint="eastAsia"/>
                <w:color w:val="000000"/>
              </w:rPr>
              <w:t>电动吸引器</w:t>
            </w:r>
          </w:p>
        </w:tc>
        <w:tc>
          <w:tcPr>
            <w:tcW w:w="501"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r>
              <w:rPr>
                <w:rFonts w:ascii="宋体" w:eastAsia="宋体" w:hAnsi="宋体" w:cs="宋体" w:hint="eastAsia"/>
                <w:color w:val="000000"/>
              </w:rPr>
              <w:t>不限</w:t>
            </w:r>
          </w:p>
        </w:tc>
        <w:tc>
          <w:tcPr>
            <w:tcW w:w="707"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p>
        </w:tc>
        <w:tc>
          <w:tcPr>
            <w:tcW w:w="357"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2</w:t>
            </w:r>
          </w:p>
        </w:tc>
        <w:tc>
          <w:tcPr>
            <w:tcW w:w="375" w:type="pct"/>
            <w:tcBorders>
              <w:top w:val="nil"/>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台</w:t>
            </w:r>
          </w:p>
        </w:tc>
        <w:tc>
          <w:tcPr>
            <w:tcW w:w="670"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right"/>
              <w:rPr>
                <w:rFonts w:ascii="宋体" w:eastAsia="宋体" w:hAnsi="宋体" w:cs="宋体"/>
                <w:color w:val="000000"/>
              </w:rPr>
            </w:pPr>
            <w:r w:rsidRPr="00AA1132">
              <w:rPr>
                <w:rFonts w:ascii="宋体" w:eastAsia="宋体" w:hAnsi="宋体" w:cs="宋体" w:hint="eastAsia"/>
                <w:color w:val="000000"/>
              </w:rPr>
              <w:t xml:space="preserve"> </w:t>
            </w:r>
          </w:p>
        </w:tc>
        <w:tc>
          <w:tcPr>
            <w:tcW w:w="732" w:type="pct"/>
            <w:tcBorders>
              <w:top w:val="nil"/>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jc w:val="center"/>
              <w:rPr>
                <w:rFonts w:ascii="宋体" w:eastAsia="宋体" w:hAnsi="宋体" w:cs="宋体"/>
                <w:color w:val="000000"/>
              </w:rPr>
            </w:pPr>
          </w:p>
        </w:tc>
      </w:tr>
      <w:tr w:rsidR="00AA1132" w:rsidRPr="00AA1132" w:rsidTr="00AA1132">
        <w:trPr>
          <w:trHeight w:val="27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rPr>
            </w:pPr>
            <w:r w:rsidRPr="00AA1132">
              <w:rPr>
                <w:rFonts w:ascii="宋体" w:eastAsia="宋体" w:hAnsi="宋体" w:cs="宋体" w:hint="eastAsia"/>
              </w:rPr>
              <w:t>10</w:t>
            </w:r>
          </w:p>
        </w:tc>
        <w:tc>
          <w:tcPr>
            <w:tcW w:w="1283" w:type="pct"/>
            <w:tcBorders>
              <w:top w:val="nil"/>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rPr>
                <w:rFonts w:ascii="宋体" w:eastAsia="宋体" w:hAnsi="宋体" w:cs="宋体"/>
              </w:rPr>
            </w:pPr>
            <w:r w:rsidRPr="00AA1132">
              <w:rPr>
                <w:rFonts w:ascii="宋体" w:eastAsia="宋体" w:hAnsi="宋体" w:cs="宋体" w:hint="eastAsia"/>
              </w:rPr>
              <w:t>氧气瓶</w:t>
            </w:r>
          </w:p>
        </w:tc>
        <w:tc>
          <w:tcPr>
            <w:tcW w:w="501"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rPr>
            </w:pPr>
            <w:r>
              <w:rPr>
                <w:rFonts w:ascii="宋体" w:eastAsia="宋体" w:hAnsi="宋体" w:cs="宋体" w:hint="eastAsia"/>
              </w:rPr>
              <w:t>不限</w:t>
            </w:r>
          </w:p>
        </w:tc>
        <w:tc>
          <w:tcPr>
            <w:tcW w:w="707"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rPr>
            </w:pPr>
          </w:p>
        </w:tc>
        <w:tc>
          <w:tcPr>
            <w:tcW w:w="357"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rPr>
            </w:pPr>
            <w:r w:rsidRPr="00AA1132">
              <w:rPr>
                <w:rFonts w:ascii="宋体" w:eastAsia="宋体" w:hAnsi="宋体" w:cs="宋体" w:hint="eastAsia"/>
              </w:rPr>
              <w:t>2</w:t>
            </w:r>
          </w:p>
        </w:tc>
        <w:tc>
          <w:tcPr>
            <w:tcW w:w="375" w:type="pct"/>
            <w:tcBorders>
              <w:top w:val="nil"/>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jc w:val="center"/>
              <w:rPr>
                <w:rFonts w:ascii="宋体" w:eastAsia="宋体" w:hAnsi="宋体" w:cs="宋体"/>
              </w:rPr>
            </w:pPr>
            <w:r w:rsidRPr="00AA1132">
              <w:rPr>
                <w:rFonts w:ascii="宋体" w:eastAsia="宋体" w:hAnsi="宋体" w:cs="宋体" w:hint="eastAsia"/>
              </w:rPr>
              <w:t>套</w:t>
            </w:r>
          </w:p>
        </w:tc>
        <w:tc>
          <w:tcPr>
            <w:tcW w:w="670"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right"/>
              <w:rPr>
                <w:rFonts w:ascii="宋体" w:eastAsia="宋体" w:hAnsi="宋体" w:cs="宋体"/>
                <w:color w:val="000000"/>
              </w:rPr>
            </w:pPr>
            <w:r w:rsidRPr="00AA1132">
              <w:rPr>
                <w:rFonts w:ascii="宋体" w:eastAsia="宋体" w:hAnsi="宋体" w:cs="宋体" w:hint="eastAsia"/>
                <w:color w:val="000000"/>
              </w:rPr>
              <w:t xml:space="preserve"> </w:t>
            </w:r>
          </w:p>
        </w:tc>
        <w:tc>
          <w:tcPr>
            <w:tcW w:w="732" w:type="pct"/>
            <w:tcBorders>
              <w:top w:val="nil"/>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 xml:space="preserve"> </w:t>
            </w:r>
          </w:p>
        </w:tc>
      </w:tr>
      <w:tr w:rsidR="00AA1132" w:rsidRPr="00AA1132" w:rsidTr="00AA1132">
        <w:trPr>
          <w:trHeight w:val="27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rPr>
            </w:pPr>
            <w:r w:rsidRPr="00AA1132">
              <w:rPr>
                <w:rFonts w:ascii="宋体" w:eastAsia="宋体" w:hAnsi="宋体" w:cs="宋体" w:hint="eastAsia"/>
              </w:rPr>
              <w:t>11</w:t>
            </w:r>
          </w:p>
        </w:tc>
        <w:tc>
          <w:tcPr>
            <w:tcW w:w="1283" w:type="pct"/>
            <w:tcBorders>
              <w:top w:val="nil"/>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rPr>
                <w:rFonts w:ascii="宋体" w:eastAsia="宋体" w:hAnsi="宋体" w:cs="宋体"/>
              </w:rPr>
            </w:pPr>
            <w:r w:rsidRPr="00AA1132">
              <w:rPr>
                <w:rFonts w:ascii="宋体" w:eastAsia="宋体" w:hAnsi="宋体" w:cs="宋体" w:hint="eastAsia"/>
              </w:rPr>
              <w:t>氧气湿化瓶</w:t>
            </w:r>
          </w:p>
        </w:tc>
        <w:tc>
          <w:tcPr>
            <w:tcW w:w="501"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rPr>
            </w:pPr>
            <w:r>
              <w:rPr>
                <w:rFonts w:ascii="宋体" w:eastAsia="宋体" w:hAnsi="宋体" w:cs="宋体" w:hint="eastAsia"/>
              </w:rPr>
              <w:t>不限</w:t>
            </w:r>
          </w:p>
        </w:tc>
        <w:tc>
          <w:tcPr>
            <w:tcW w:w="707"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rPr>
                <w:rFonts w:ascii="宋体" w:eastAsia="宋体" w:hAnsi="宋体" w:cs="宋体"/>
              </w:rPr>
            </w:pPr>
          </w:p>
        </w:tc>
        <w:tc>
          <w:tcPr>
            <w:tcW w:w="357"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rPr>
            </w:pPr>
            <w:r w:rsidRPr="00AA1132">
              <w:rPr>
                <w:rFonts w:ascii="宋体" w:eastAsia="宋体" w:hAnsi="宋体" w:cs="宋体" w:hint="eastAsia"/>
              </w:rPr>
              <w:t>20</w:t>
            </w:r>
          </w:p>
        </w:tc>
        <w:tc>
          <w:tcPr>
            <w:tcW w:w="375" w:type="pct"/>
            <w:tcBorders>
              <w:top w:val="nil"/>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jc w:val="center"/>
              <w:rPr>
                <w:rFonts w:ascii="宋体" w:eastAsia="宋体" w:hAnsi="宋体" w:cs="宋体"/>
              </w:rPr>
            </w:pPr>
            <w:r w:rsidRPr="00AA1132">
              <w:rPr>
                <w:rFonts w:ascii="宋体" w:eastAsia="宋体" w:hAnsi="宋体" w:cs="宋体" w:hint="eastAsia"/>
              </w:rPr>
              <w:t>套</w:t>
            </w:r>
          </w:p>
        </w:tc>
        <w:tc>
          <w:tcPr>
            <w:tcW w:w="670"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right"/>
              <w:rPr>
                <w:rFonts w:ascii="宋体" w:eastAsia="宋体" w:hAnsi="宋体" w:cs="宋体"/>
                <w:color w:val="000000"/>
              </w:rPr>
            </w:pPr>
            <w:r w:rsidRPr="00AA1132">
              <w:rPr>
                <w:rFonts w:ascii="宋体" w:eastAsia="宋体" w:hAnsi="宋体" w:cs="宋体" w:hint="eastAsia"/>
                <w:color w:val="000000"/>
              </w:rPr>
              <w:t xml:space="preserve"> </w:t>
            </w:r>
          </w:p>
        </w:tc>
        <w:tc>
          <w:tcPr>
            <w:tcW w:w="732" w:type="pct"/>
            <w:tcBorders>
              <w:top w:val="nil"/>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rPr>
                <w:rFonts w:ascii="宋体" w:eastAsia="宋体" w:hAnsi="宋体" w:cs="宋体"/>
                <w:color w:val="000000"/>
              </w:rPr>
            </w:pPr>
          </w:p>
        </w:tc>
      </w:tr>
    </w:tbl>
    <w:p w:rsidR="00F86B16" w:rsidRPr="005B08DC" w:rsidRDefault="00F86B16" w:rsidP="00416F48">
      <w:pPr>
        <w:adjustRightInd/>
        <w:snapToGrid/>
        <w:spacing w:after="0" w:line="440" w:lineRule="atLeast"/>
        <w:jc w:val="both"/>
        <w:rPr>
          <w:rFonts w:ascii="宋体" w:eastAsia="宋体" w:hAnsi="宋体" w:cs="宋体"/>
          <w:color w:val="333333"/>
          <w:sz w:val="24"/>
          <w:szCs w:val="24"/>
        </w:rPr>
      </w:pPr>
    </w:p>
    <w:p w:rsidR="00F86B16" w:rsidRPr="00C761B1" w:rsidRDefault="00F86B16" w:rsidP="00181588">
      <w:pPr>
        <w:adjustRightInd/>
        <w:snapToGrid/>
        <w:spacing w:after="0" w:line="360" w:lineRule="atLeast"/>
        <w:jc w:val="both"/>
        <w:rPr>
          <w:rFonts w:ascii="Simsun" w:eastAsia="宋体" w:hAnsi="Simsun" w:cs="宋体" w:hint="eastAsia"/>
          <w:color w:val="333333"/>
          <w:sz w:val="24"/>
          <w:szCs w:val="24"/>
        </w:rPr>
      </w:pPr>
      <w:r w:rsidRPr="005B08DC">
        <w:rPr>
          <w:rFonts w:ascii="Simsun" w:eastAsia="宋体" w:hAnsi="Simsun" w:cs="宋体"/>
          <w:color w:val="333333"/>
          <w:sz w:val="21"/>
          <w:szCs w:val="21"/>
        </w:rPr>
        <w:t> </w:t>
      </w:r>
      <w:r w:rsidR="00C761B1">
        <w:rPr>
          <w:rFonts w:ascii="Simsun" w:eastAsia="宋体" w:hAnsi="Simsun" w:cs="宋体" w:hint="eastAsia"/>
          <w:color w:val="333333"/>
          <w:sz w:val="21"/>
          <w:szCs w:val="21"/>
        </w:rPr>
        <w:t xml:space="preserve">    </w:t>
      </w:r>
      <w:r w:rsidR="00C761B1" w:rsidRPr="00C761B1">
        <w:rPr>
          <w:rFonts w:ascii="Simsun" w:eastAsia="宋体" w:hAnsi="Simsun" w:cs="宋体" w:hint="eastAsia"/>
          <w:color w:val="333333"/>
          <w:sz w:val="24"/>
          <w:szCs w:val="24"/>
        </w:rPr>
        <w:t>上述模型设备</w:t>
      </w:r>
      <w:r w:rsidR="00C761B1">
        <w:rPr>
          <w:rFonts w:ascii="Simsun" w:eastAsia="宋体" w:hAnsi="Simsun" w:cs="宋体" w:hint="eastAsia"/>
          <w:color w:val="333333"/>
          <w:sz w:val="24"/>
          <w:szCs w:val="24"/>
        </w:rPr>
        <w:t>投标商</w:t>
      </w:r>
      <w:r w:rsidR="00C761B1" w:rsidRPr="00C761B1">
        <w:rPr>
          <w:rFonts w:ascii="Simsun" w:eastAsia="宋体" w:hAnsi="Simsun" w:cs="宋体" w:hint="eastAsia"/>
          <w:color w:val="333333"/>
          <w:sz w:val="24"/>
          <w:szCs w:val="24"/>
        </w:rPr>
        <w:t>应</w:t>
      </w:r>
      <w:r w:rsidR="00C761B1">
        <w:rPr>
          <w:rFonts w:ascii="Simsun" w:eastAsia="宋体" w:hAnsi="Simsun" w:cs="宋体" w:hint="eastAsia"/>
          <w:color w:val="333333"/>
          <w:sz w:val="24"/>
          <w:szCs w:val="24"/>
        </w:rPr>
        <w:t>能</w:t>
      </w:r>
      <w:r w:rsidR="00C761B1" w:rsidRPr="00C761B1">
        <w:rPr>
          <w:rFonts w:ascii="Simsun" w:eastAsia="宋体" w:hAnsi="Simsun" w:cs="宋体" w:hint="eastAsia"/>
          <w:color w:val="333333"/>
          <w:sz w:val="24"/>
          <w:szCs w:val="24"/>
        </w:rPr>
        <w:t>提供设备厂商授权证明，并能为我院提供长期的售后服务</w:t>
      </w:r>
      <w:r w:rsidR="00CA61A6">
        <w:rPr>
          <w:rFonts w:ascii="Simsun" w:eastAsia="宋体" w:hAnsi="Simsun" w:cs="宋体" w:hint="eastAsia"/>
          <w:color w:val="333333"/>
          <w:sz w:val="24"/>
          <w:szCs w:val="24"/>
        </w:rPr>
        <w:t>（应至少能支持</w:t>
      </w:r>
      <w:r w:rsidR="00CA61A6">
        <w:rPr>
          <w:rFonts w:ascii="Simsun" w:eastAsia="宋体" w:hAnsi="Simsun" w:cs="宋体" w:hint="eastAsia"/>
          <w:color w:val="333333"/>
          <w:sz w:val="24"/>
          <w:szCs w:val="24"/>
        </w:rPr>
        <w:t>5</w:t>
      </w:r>
      <w:r w:rsidR="00CA61A6">
        <w:rPr>
          <w:rFonts w:ascii="Simsun" w:eastAsia="宋体" w:hAnsi="Simsun" w:cs="宋体" w:hint="eastAsia"/>
          <w:color w:val="333333"/>
          <w:sz w:val="24"/>
          <w:szCs w:val="24"/>
        </w:rPr>
        <w:t>年左右的售后服务）</w:t>
      </w:r>
      <w:r w:rsidR="005B2E6A">
        <w:rPr>
          <w:rFonts w:ascii="Simsun" w:eastAsia="宋体" w:hAnsi="Simsun" w:cs="宋体" w:hint="eastAsia"/>
          <w:color w:val="333333"/>
          <w:sz w:val="24"/>
          <w:szCs w:val="24"/>
        </w:rPr>
        <w:t>及耗材供应，同时该实验室设备供应商如</w:t>
      </w:r>
      <w:r w:rsidR="00C761B1" w:rsidRPr="00C761B1">
        <w:rPr>
          <w:rFonts w:ascii="Simsun" w:eastAsia="宋体" w:hAnsi="Simsun" w:cs="宋体" w:hint="eastAsia"/>
          <w:color w:val="333333"/>
          <w:sz w:val="24"/>
          <w:szCs w:val="24"/>
        </w:rPr>
        <w:t>具有实验室建设规划能力，可实现实验室一体化建设，与模型等设备形成合乎教学、科研需求的实验室</w:t>
      </w:r>
      <w:r w:rsidR="005B2E6A">
        <w:rPr>
          <w:rFonts w:ascii="Simsun" w:eastAsia="宋体" w:hAnsi="Simsun" w:cs="宋体" w:hint="eastAsia"/>
          <w:color w:val="333333"/>
          <w:sz w:val="24"/>
          <w:szCs w:val="24"/>
        </w:rPr>
        <w:t>等需求的优先考虑</w:t>
      </w:r>
      <w:r w:rsidR="00AA1132">
        <w:rPr>
          <w:rFonts w:ascii="Simsun" w:eastAsia="宋体" w:hAnsi="Simsun" w:cs="宋体" w:hint="eastAsia"/>
          <w:color w:val="333333"/>
          <w:sz w:val="24"/>
          <w:szCs w:val="24"/>
        </w:rPr>
        <w:t>；实验室规划、建设、装修等基建费用另行核算</w:t>
      </w:r>
      <w:r w:rsidR="00C761B1" w:rsidRPr="00C761B1">
        <w:rPr>
          <w:rFonts w:ascii="Simsun" w:eastAsia="宋体" w:hAnsi="Simsun" w:cs="宋体" w:hint="eastAsia"/>
          <w:color w:val="333333"/>
          <w:sz w:val="24"/>
          <w:szCs w:val="24"/>
        </w:rPr>
        <w:t>。</w:t>
      </w:r>
    </w:p>
    <w:p w:rsidR="00F86B16" w:rsidRPr="005B08DC" w:rsidRDefault="00F86B16" w:rsidP="005B2E6A">
      <w:pPr>
        <w:adjustRightInd/>
        <w:snapToGrid/>
        <w:spacing w:after="0" w:line="440" w:lineRule="atLeast"/>
        <w:jc w:val="both"/>
        <w:rPr>
          <w:rFonts w:ascii="宋体" w:eastAsia="宋体" w:hAnsi="宋体" w:cs="宋体"/>
          <w:color w:val="333333"/>
          <w:sz w:val="24"/>
          <w:szCs w:val="24"/>
        </w:rPr>
      </w:pPr>
      <w:r w:rsidRPr="005B08DC">
        <w:rPr>
          <w:rFonts w:ascii="宋体" w:eastAsia="宋体" w:hAnsi="宋体" w:cs="宋体" w:hint="eastAsia"/>
          <w:b/>
          <w:bCs/>
          <w:color w:val="222222"/>
          <w:sz w:val="24"/>
          <w:szCs w:val="24"/>
        </w:rPr>
        <w:t> 以上价格为综合报价，包含设计、制作、运输、安装、调试、税金、售后服务费等一切费用。</w:t>
      </w:r>
    </w:p>
    <w:p w:rsidR="00F86B16" w:rsidRPr="005B08DC" w:rsidRDefault="00F86B16" w:rsidP="00181588">
      <w:pPr>
        <w:adjustRightInd/>
        <w:snapToGrid/>
        <w:spacing w:after="0" w:line="440" w:lineRule="atLeast"/>
        <w:ind w:firstLine="422"/>
        <w:jc w:val="both"/>
        <w:rPr>
          <w:rFonts w:ascii="宋体" w:eastAsia="宋体" w:hAnsi="宋体" w:cs="宋体"/>
          <w:color w:val="333333"/>
          <w:sz w:val="24"/>
          <w:szCs w:val="24"/>
        </w:rPr>
      </w:pPr>
      <w:r w:rsidRPr="005B08DC">
        <w:rPr>
          <w:rFonts w:ascii="宋体" w:eastAsia="宋体" w:hAnsi="宋体" w:cs="宋体" w:hint="eastAsia"/>
          <w:b/>
          <w:bCs/>
          <w:color w:val="222222"/>
          <w:sz w:val="24"/>
          <w:szCs w:val="24"/>
        </w:rPr>
        <w:t>文章：财务资产</w:t>
      </w:r>
      <w:r w:rsidR="00CA61A6">
        <w:rPr>
          <w:rFonts w:ascii="宋体" w:eastAsia="宋体" w:hAnsi="宋体" w:cs="宋体" w:hint="eastAsia"/>
          <w:b/>
          <w:bCs/>
          <w:color w:val="222222"/>
          <w:sz w:val="24"/>
          <w:szCs w:val="24"/>
        </w:rPr>
        <w:t>处</w:t>
      </w:r>
      <w:r w:rsidRPr="005B08DC">
        <w:rPr>
          <w:rFonts w:ascii="宋体" w:eastAsia="宋体" w:hAnsi="宋体" w:cs="宋体" w:hint="eastAsia"/>
          <w:b/>
          <w:bCs/>
          <w:color w:val="222222"/>
          <w:sz w:val="24"/>
          <w:szCs w:val="24"/>
        </w:rPr>
        <w:t>   编辑：</w:t>
      </w:r>
      <w:r w:rsidR="00CA61A6">
        <w:rPr>
          <w:rFonts w:ascii="宋体" w:eastAsia="宋体" w:hAnsi="宋体" w:cs="宋体" w:hint="eastAsia"/>
          <w:b/>
          <w:bCs/>
          <w:color w:val="222222"/>
          <w:sz w:val="24"/>
          <w:szCs w:val="24"/>
        </w:rPr>
        <w:t>徐智超</w:t>
      </w:r>
      <w:r w:rsidRPr="005B08DC">
        <w:rPr>
          <w:rFonts w:ascii="宋体" w:eastAsia="宋体" w:hAnsi="宋体" w:cs="宋体" w:hint="eastAsia"/>
          <w:b/>
          <w:bCs/>
          <w:color w:val="222222"/>
          <w:sz w:val="24"/>
          <w:szCs w:val="24"/>
        </w:rPr>
        <w:t>    发布：</w:t>
      </w:r>
      <w:r w:rsidR="00CA61A6">
        <w:rPr>
          <w:rFonts w:ascii="宋体" w:eastAsia="宋体" w:hAnsi="宋体" w:cs="宋体" w:hint="eastAsia"/>
          <w:b/>
          <w:bCs/>
          <w:color w:val="222222"/>
          <w:sz w:val="24"/>
          <w:szCs w:val="24"/>
        </w:rPr>
        <w:t>徐智超</w:t>
      </w:r>
    </w:p>
    <w:p w:rsidR="00F86B16" w:rsidRPr="005B08DC" w:rsidRDefault="00F86B16" w:rsidP="005B2E6A">
      <w:pPr>
        <w:adjustRightInd/>
        <w:snapToGrid/>
        <w:spacing w:after="0" w:line="440" w:lineRule="atLeast"/>
        <w:jc w:val="both"/>
        <w:rPr>
          <w:rFonts w:ascii="宋体" w:eastAsia="宋体" w:hAnsi="宋体" w:cs="宋体"/>
          <w:color w:val="333333"/>
          <w:sz w:val="24"/>
          <w:szCs w:val="24"/>
        </w:rPr>
      </w:pPr>
      <w:r w:rsidRPr="005B08DC">
        <w:rPr>
          <w:rFonts w:ascii="宋体" w:eastAsia="宋体" w:hAnsi="宋体" w:cs="宋体" w:hint="eastAsia"/>
          <w:b/>
          <w:bCs/>
          <w:color w:val="222222"/>
          <w:sz w:val="24"/>
          <w:szCs w:val="24"/>
        </w:rPr>
        <w:t>                                                                                       </w:t>
      </w:r>
      <w:r w:rsidR="005B2E6A">
        <w:rPr>
          <w:rFonts w:ascii="宋体" w:eastAsia="宋体" w:hAnsi="宋体" w:cs="宋体" w:hint="eastAsia"/>
          <w:b/>
          <w:bCs/>
          <w:color w:val="222222"/>
          <w:sz w:val="24"/>
          <w:szCs w:val="24"/>
        </w:rPr>
        <w:t>     </w:t>
      </w:r>
      <w:r w:rsidRPr="005B08DC">
        <w:rPr>
          <w:rFonts w:ascii="宋体" w:eastAsia="宋体" w:hAnsi="宋体" w:cs="宋体" w:hint="eastAsia"/>
          <w:b/>
          <w:bCs/>
          <w:color w:val="222222"/>
          <w:sz w:val="24"/>
          <w:szCs w:val="24"/>
        </w:rPr>
        <w:t>  </w:t>
      </w:r>
    </w:p>
    <w:p w:rsidR="00F86B16" w:rsidRPr="005B08DC" w:rsidRDefault="005B2E6A" w:rsidP="00181588">
      <w:pPr>
        <w:adjustRightInd/>
        <w:snapToGrid/>
        <w:spacing w:after="0" w:line="440" w:lineRule="atLeast"/>
        <w:jc w:val="both"/>
        <w:rPr>
          <w:rFonts w:ascii="宋体" w:eastAsia="宋体" w:hAnsi="宋体" w:cs="宋体"/>
          <w:color w:val="333333"/>
          <w:sz w:val="24"/>
          <w:szCs w:val="24"/>
        </w:rPr>
      </w:pPr>
      <w:r>
        <w:rPr>
          <w:rFonts w:ascii="宋体" w:eastAsia="宋体" w:hAnsi="宋体" w:cs="宋体" w:hint="eastAsia"/>
          <w:color w:val="222222"/>
          <w:sz w:val="24"/>
          <w:szCs w:val="24"/>
        </w:rPr>
        <w:t>      </w:t>
      </w:r>
      <w:r w:rsidR="00F86B16" w:rsidRPr="005B08DC">
        <w:rPr>
          <w:rFonts w:ascii="宋体" w:eastAsia="宋体" w:hAnsi="宋体" w:cs="宋体" w:hint="eastAsia"/>
          <w:color w:val="222222"/>
          <w:sz w:val="24"/>
          <w:szCs w:val="24"/>
        </w:rPr>
        <w:t>                                                </w:t>
      </w:r>
      <w:r w:rsidR="00C761B1">
        <w:rPr>
          <w:rFonts w:ascii="宋体" w:eastAsia="宋体" w:hAnsi="宋体" w:cs="宋体" w:hint="eastAsia"/>
          <w:color w:val="222222"/>
          <w:sz w:val="24"/>
          <w:szCs w:val="24"/>
        </w:rPr>
        <w:t>                        </w:t>
      </w:r>
      <w:r w:rsidR="00F86B16" w:rsidRPr="005B08DC">
        <w:rPr>
          <w:rFonts w:ascii="宋体" w:eastAsia="宋体" w:hAnsi="宋体" w:cs="宋体" w:hint="eastAsia"/>
          <w:color w:val="222222"/>
          <w:sz w:val="24"/>
          <w:szCs w:val="24"/>
        </w:rPr>
        <w:t> </w:t>
      </w:r>
      <w:r>
        <w:rPr>
          <w:rFonts w:ascii="宋体" w:eastAsia="宋体" w:hAnsi="宋体" w:cs="宋体" w:hint="eastAsia"/>
          <w:color w:val="222222"/>
          <w:sz w:val="24"/>
          <w:szCs w:val="24"/>
        </w:rPr>
        <w:t xml:space="preserve">    </w:t>
      </w:r>
      <w:r w:rsidR="00C761B1">
        <w:rPr>
          <w:rFonts w:ascii="宋体" w:eastAsia="宋体" w:hAnsi="宋体" w:cs="宋体" w:hint="eastAsia"/>
          <w:color w:val="222222"/>
          <w:sz w:val="24"/>
          <w:szCs w:val="24"/>
        </w:rPr>
        <w:t>云南大学旅游文化学院</w:t>
      </w:r>
    </w:p>
    <w:p w:rsidR="008B656B" w:rsidRPr="005B2E6A" w:rsidRDefault="00F86B16" w:rsidP="005B2E6A">
      <w:pPr>
        <w:adjustRightInd/>
        <w:snapToGrid/>
        <w:spacing w:after="0" w:line="440" w:lineRule="atLeast"/>
        <w:jc w:val="both"/>
        <w:rPr>
          <w:rFonts w:ascii="宋体" w:eastAsia="宋体" w:hAnsi="宋体" w:cs="宋体"/>
          <w:color w:val="333333"/>
          <w:sz w:val="24"/>
          <w:szCs w:val="24"/>
        </w:rPr>
      </w:pPr>
      <w:r w:rsidRPr="005B08DC">
        <w:rPr>
          <w:rFonts w:ascii="宋体" w:eastAsia="宋体" w:hAnsi="宋体" w:cs="宋体" w:hint="eastAsia"/>
          <w:color w:val="222222"/>
          <w:sz w:val="24"/>
          <w:szCs w:val="24"/>
        </w:rPr>
        <w:lastRenderedPageBreak/>
        <w:t>                                                            </w:t>
      </w:r>
      <w:r w:rsidR="00C761B1">
        <w:rPr>
          <w:rFonts w:ascii="宋体" w:eastAsia="宋体" w:hAnsi="宋体" w:cs="宋体" w:hint="eastAsia"/>
          <w:color w:val="222222"/>
          <w:sz w:val="24"/>
          <w:szCs w:val="24"/>
        </w:rPr>
        <w:t>                       </w:t>
      </w:r>
      <w:r w:rsidRPr="005B08DC">
        <w:rPr>
          <w:rFonts w:ascii="宋体" w:eastAsia="宋体" w:hAnsi="宋体" w:cs="宋体" w:hint="eastAsia"/>
          <w:color w:val="222222"/>
          <w:sz w:val="24"/>
          <w:szCs w:val="24"/>
        </w:rPr>
        <w:t>201</w:t>
      </w:r>
      <w:r w:rsidR="00CA61A6">
        <w:rPr>
          <w:rFonts w:ascii="宋体" w:eastAsia="宋体" w:hAnsi="宋体" w:cs="宋体" w:hint="eastAsia"/>
          <w:color w:val="222222"/>
          <w:sz w:val="24"/>
          <w:szCs w:val="24"/>
        </w:rPr>
        <w:t>7</w:t>
      </w:r>
      <w:r w:rsidRPr="005B08DC">
        <w:rPr>
          <w:rFonts w:ascii="宋体" w:eastAsia="宋体" w:hAnsi="宋体" w:cs="宋体" w:hint="eastAsia"/>
          <w:color w:val="222222"/>
          <w:sz w:val="24"/>
          <w:szCs w:val="24"/>
        </w:rPr>
        <w:t>年</w:t>
      </w:r>
      <w:r w:rsidR="00CA61A6">
        <w:rPr>
          <w:rFonts w:ascii="宋体" w:eastAsia="宋体" w:hAnsi="宋体" w:cs="宋体" w:hint="eastAsia"/>
          <w:color w:val="222222"/>
          <w:sz w:val="24"/>
          <w:szCs w:val="24"/>
        </w:rPr>
        <w:t>6</w:t>
      </w:r>
      <w:r w:rsidRPr="005B08DC">
        <w:rPr>
          <w:rFonts w:ascii="宋体" w:eastAsia="宋体" w:hAnsi="宋体" w:cs="宋体" w:hint="eastAsia"/>
          <w:color w:val="222222"/>
          <w:sz w:val="24"/>
          <w:szCs w:val="24"/>
        </w:rPr>
        <w:t>月4日</w:t>
      </w:r>
    </w:p>
    <w:sectPr w:rsidR="008B656B" w:rsidRPr="005B2E6A" w:rsidSect="00416F48">
      <w:pgSz w:w="11906" w:h="16838"/>
      <w:pgMar w:top="1440" w:right="244" w:bottom="1440" w:left="23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6E9" w:rsidRDefault="00F776E9" w:rsidP="004F1F8B">
      <w:pPr>
        <w:spacing w:after="0"/>
      </w:pPr>
      <w:r>
        <w:separator/>
      </w:r>
    </w:p>
  </w:endnote>
  <w:endnote w:type="continuationSeparator" w:id="0">
    <w:p w:rsidR="00F776E9" w:rsidRDefault="00F776E9" w:rsidP="004F1F8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6E9" w:rsidRDefault="00F776E9" w:rsidP="004F1F8B">
      <w:pPr>
        <w:spacing w:after="0"/>
      </w:pPr>
      <w:r>
        <w:separator/>
      </w:r>
    </w:p>
  </w:footnote>
  <w:footnote w:type="continuationSeparator" w:id="0">
    <w:p w:rsidR="00F776E9" w:rsidRDefault="00F776E9" w:rsidP="004F1F8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6B16"/>
    <w:rsid w:val="00013E26"/>
    <w:rsid w:val="00154984"/>
    <w:rsid w:val="00181588"/>
    <w:rsid w:val="003C6E2E"/>
    <w:rsid w:val="00416F48"/>
    <w:rsid w:val="004516E8"/>
    <w:rsid w:val="004C0AE4"/>
    <w:rsid w:val="004C4092"/>
    <w:rsid w:val="004F1F8B"/>
    <w:rsid w:val="005B2E6A"/>
    <w:rsid w:val="005B7F17"/>
    <w:rsid w:val="00617159"/>
    <w:rsid w:val="006B7C5D"/>
    <w:rsid w:val="007C295C"/>
    <w:rsid w:val="008B656B"/>
    <w:rsid w:val="00915EAB"/>
    <w:rsid w:val="009E4039"/>
    <w:rsid w:val="00AA1132"/>
    <w:rsid w:val="00AB651A"/>
    <w:rsid w:val="00C0464B"/>
    <w:rsid w:val="00C761B1"/>
    <w:rsid w:val="00CA61A6"/>
    <w:rsid w:val="00CE0FF2"/>
    <w:rsid w:val="00D77280"/>
    <w:rsid w:val="00E15D82"/>
    <w:rsid w:val="00EB2D0B"/>
    <w:rsid w:val="00F776E9"/>
    <w:rsid w:val="00F86B16"/>
    <w:rsid w:val="00FF0DF3"/>
    <w:rsid w:val="00FF5A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B16"/>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C6E2E"/>
    <w:rPr>
      <w:b/>
      <w:bCs/>
    </w:rPr>
  </w:style>
  <w:style w:type="paragraph" w:styleId="a4">
    <w:name w:val="List Paragraph"/>
    <w:basedOn w:val="a"/>
    <w:uiPriority w:val="34"/>
    <w:qFormat/>
    <w:rsid w:val="003C6E2E"/>
    <w:pPr>
      <w:widowControl w:val="0"/>
      <w:adjustRightInd/>
      <w:snapToGrid/>
      <w:spacing w:after="0"/>
      <w:ind w:firstLineChars="200" w:firstLine="420"/>
      <w:jc w:val="both"/>
    </w:pPr>
    <w:rPr>
      <w:rFonts w:ascii="Calibri" w:eastAsia="宋体" w:hAnsi="Calibri" w:cs="Times New Roman"/>
      <w:kern w:val="2"/>
      <w:sz w:val="21"/>
    </w:rPr>
  </w:style>
  <w:style w:type="paragraph" w:styleId="a5">
    <w:name w:val="header"/>
    <w:basedOn w:val="a"/>
    <w:link w:val="Char"/>
    <w:uiPriority w:val="99"/>
    <w:semiHidden/>
    <w:unhideWhenUsed/>
    <w:rsid w:val="004F1F8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4F1F8B"/>
    <w:rPr>
      <w:rFonts w:ascii="Tahoma" w:eastAsia="微软雅黑" w:hAnsi="Tahoma" w:cstheme="minorBidi"/>
      <w:sz w:val="18"/>
      <w:szCs w:val="18"/>
    </w:rPr>
  </w:style>
  <w:style w:type="paragraph" w:styleId="a6">
    <w:name w:val="footer"/>
    <w:basedOn w:val="a"/>
    <w:link w:val="Char0"/>
    <w:uiPriority w:val="99"/>
    <w:semiHidden/>
    <w:unhideWhenUsed/>
    <w:rsid w:val="004F1F8B"/>
    <w:pPr>
      <w:tabs>
        <w:tab w:val="center" w:pos="4153"/>
        <w:tab w:val="right" w:pos="8306"/>
      </w:tabs>
    </w:pPr>
    <w:rPr>
      <w:sz w:val="18"/>
      <w:szCs w:val="18"/>
    </w:rPr>
  </w:style>
  <w:style w:type="character" w:customStyle="1" w:styleId="Char0">
    <w:name w:val="页脚 Char"/>
    <w:basedOn w:val="a0"/>
    <w:link w:val="a6"/>
    <w:uiPriority w:val="99"/>
    <w:semiHidden/>
    <w:rsid w:val="004F1F8B"/>
    <w:rPr>
      <w:rFonts w:ascii="Tahoma" w:eastAsia="微软雅黑" w:hAnsi="Tahoma" w:cstheme="minorBidi"/>
      <w:sz w:val="18"/>
      <w:szCs w:val="18"/>
    </w:rPr>
  </w:style>
</w:styles>
</file>

<file path=word/webSettings.xml><?xml version="1.0" encoding="utf-8"?>
<w:webSettings xmlns:r="http://schemas.openxmlformats.org/officeDocument/2006/relationships" xmlns:w="http://schemas.openxmlformats.org/wordprocessingml/2006/main">
  <w:divs>
    <w:div w:id="214858775">
      <w:bodyDiv w:val="1"/>
      <w:marLeft w:val="0"/>
      <w:marRight w:val="0"/>
      <w:marTop w:val="0"/>
      <w:marBottom w:val="0"/>
      <w:divBdr>
        <w:top w:val="none" w:sz="0" w:space="0" w:color="auto"/>
        <w:left w:val="none" w:sz="0" w:space="0" w:color="auto"/>
        <w:bottom w:val="none" w:sz="0" w:space="0" w:color="auto"/>
        <w:right w:val="none" w:sz="0" w:space="0" w:color="auto"/>
      </w:divBdr>
    </w:div>
    <w:div w:id="308948300">
      <w:bodyDiv w:val="1"/>
      <w:marLeft w:val="0"/>
      <w:marRight w:val="0"/>
      <w:marTop w:val="0"/>
      <w:marBottom w:val="0"/>
      <w:divBdr>
        <w:top w:val="none" w:sz="0" w:space="0" w:color="auto"/>
        <w:left w:val="none" w:sz="0" w:space="0" w:color="auto"/>
        <w:bottom w:val="none" w:sz="0" w:space="0" w:color="auto"/>
        <w:right w:val="none" w:sz="0" w:space="0" w:color="auto"/>
      </w:divBdr>
    </w:div>
    <w:div w:id="616108706">
      <w:bodyDiv w:val="1"/>
      <w:marLeft w:val="0"/>
      <w:marRight w:val="0"/>
      <w:marTop w:val="0"/>
      <w:marBottom w:val="0"/>
      <w:divBdr>
        <w:top w:val="none" w:sz="0" w:space="0" w:color="auto"/>
        <w:left w:val="none" w:sz="0" w:space="0" w:color="auto"/>
        <w:bottom w:val="none" w:sz="0" w:space="0" w:color="auto"/>
        <w:right w:val="none" w:sz="0" w:space="0" w:color="auto"/>
      </w:divBdr>
    </w:div>
    <w:div w:id="1386758288">
      <w:bodyDiv w:val="1"/>
      <w:marLeft w:val="0"/>
      <w:marRight w:val="0"/>
      <w:marTop w:val="0"/>
      <w:marBottom w:val="0"/>
      <w:divBdr>
        <w:top w:val="none" w:sz="0" w:space="0" w:color="auto"/>
        <w:left w:val="none" w:sz="0" w:space="0" w:color="auto"/>
        <w:bottom w:val="none" w:sz="0" w:space="0" w:color="auto"/>
        <w:right w:val="none" w:sz="0" w:space="0" w:color="auto"/>
      </w:divBdr>
    </w:div>
    <w:div w:id="165884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11</cp:revision>
  <dcterms:created xsi:type="dcterms:W3CDTF">2017-09-10T14:09:00Z</dcterms:created>
  <dcterms:modified xsi:type="dcterms:W3CDTF">2017-10-12T07:18:00Z</dcterms:modified>
</cp:coreProperties>
</file>