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B16" w:rsidRPr="00EB2D0B" w:rsidRDefault="00D67009" w:rsidP="00EB2D0B">
      <w:pPr>
        <w:adjustRightInd/>
        <w:snapToGrid/>
        <w:spacing w:after="0" w:line="750" w:lineRule="atLeast"/>
        <w:jc w:val="center"/>
        <w:rPr>
          <w:rFonts w:ascii="微软雅黑" w:hAnsi="微软雅黑" w:cs="宋体"/>
          <w:b/>
          <w:bCs/>
          <w:sz w:val="30"/>
          <w:szCs w:val="30"/>
        </w:rPr>
      </w:pPr>
      <w:r>
        <w:rPr>
          <w:rFonts w:ascii="微软雅黑" w:hAnsi="微软雅黑" w:cs="宋体" w:hint="eastAsia"/>
          <w:b/>
          <w:bCs/>
          <w:sz w:val="30"/>
          <w:szCs w:val="30"/>
        </w:rPr>
        <w:t>虚拟</w:t>
      </w:r>
      <w:r w:rsidR="003F09D0">
        <w:rPr>
          <w:rFonts w:ascii="微软雅黑" w:hAnsi="微软雅黑" w:cs="宋体" w:hint="eastAsia"/>
          <w:b/>
          <w:bCs/>
          <w:sz w:val="30"/>
          <w:szCs w:val="30"/>
        </w:rPr>
        <w:t>解剖</w:t>
      </w:r>
      <w:r w:rsidR="00F86B16" w:rsidRPr="00EB2D0B">
        <w:rPr>
          <w:rFonts w:ascii="微软雅黑" w:hAnsi="微软雅黑" w:cs="宋体" w:hint="eastAsia"/>
          <w:b/>
          <w:bCs/>
          <w:sz w:val="30"/>
          <w:szCs w:val="30"/>
        </w:rPr>
        <w:t>实验室</w:t>
      </w:r>
      <w:r w:rsidR="003F09D0">
        <w:rPr>
          <w:rFonts w:ascii="微软雅黑" w:hAnsi="微软雅黑" w:cs="宋体" w:hint="eastAsia"/>
          <w:b/>
          <w:bCs/>
          <w:sz w:val="30"/>
          <w:szCs w:val="30"/>
        </w:rPr>
        <w:t>软件、</w:t>
      </w:r>
      <w:r w:rsidR="00F86B16" w:rsidRPr="00EB2D0B">
        <w:rPr>
          <w:rFonts w:ascii="微软雅黑" w:hAnsi="微软雅黑" w:cs="宋体" w:hint="eastAsia"/>
          <w:b/>
          <w:bCs/>
          <w:sz w:val="30"/>
          <w:szCs w:val="30"/>
        </w:rPr>
        <w:t>设备招标文件</w:t>
      </w:r>
    </w:p>
    <w:p w:rsidR="00F86B16" w:rsidRPr="005B08DC" w:rsidRDefault="00AB651A" w:rsidP="00181588">
      <w:pPr>
        <w:adjustRightInd/>
        <w:snapToGrid/>
        <w:spacing w:after="0" w:line="450" w:lineRule="atLeast"/>
        <w:jc w:val="both"/>
        <w:rPr>
          <w:rFonts w:ascii="Simsun" w:eastAsia="宋体" w:hAnsi="Simsun" w:cs="宋体" w:hint="eastAsia"/>
          <w:color w:val="000000"/>
          <w:sz w:val="27"/>
          <w:szCs w:val="27"/>
        </w:rPr>
      </w:pPr>
      <w:r>
        <w:rPr>
          <w:rFonts w:ascii="Simsun" w:eastAsia="宋体" w:hAnsi="Simsun" w:cs="宋体" w:hint="eastAsia"/>
          <w:color w:val="999999"/>
          <w:sz w:val="21"/>
          <w:szCs w:val="21"/>
        </w:rPr>
        <w:t xml:space="preserve">  </w:t>
      </w:r>
    </w:p>
    <w:p w:rsidR="00F86B16" w:rsidRPr="00416F48" w:rsidRDefault="00F86B16" w:rsidP="00181588">
      <w:pPr>
        <w:adjustRightInd/>
        <w:snapToGrid/>
        <w:spacing w:after="0" w:line="440" w:lineRule="atLeast"/>
        <w:jc w:val="both"/>
        <w:rPr>
          <w:rFonts w:ascii="宋体" w:eastAsia="宋体" w:hAnsi="宋体" w:cs="宋体"/>
          <w:color w:val="333333"/>
          <w:sz w:val="24"/>
          <w:szCs w:val="24"/>
        </w:rPr>
      </w:pPr>
      <w:r w:rsidRPr="005B08DC">
        <w:rPr>
          <w:rFonts w:ascii="宋体" w:eastAsia="宋体" w:hAnsi="宋体" w:cs="宋体" w:hint="eastAsia"/>
          <w:b/>
          <w:bCs/>
          <w:color w:val="222222"/>
          <w:sz w:val="24"/>
          <w:szCs w:val="24"/>
        </w:rPr>
        <w:t> </w:t>
      </w:r>
      <w:r w:rsidRPr="00416F48">
        <w:rPr>
          <w:rFonts w:ascii="宋体" w:eastAsia="宋体" w:hAnsi="宋体" w:cs="宋体" w:hint="eastAsia"/>
          <w:bCs/>
          <w:color w:val="222222"/>
          <w:sz w:val="24"/>
          <w:szCs w:val="24"/>
        </w:rPr>
        <w:t>投标邀请书</w:t>
      </w:r>
    </w:p>
    <w:p w:rsidR="00F86B16" w:rsidRPr="00416F48" w:rsidRDefault="00F86B16" w:rsidP="00181588">
      <w:pPr>
        <w:adjustRightInd/>
        <w:snapToGrid/>
        <w:spacing w:after="0" w:line="440" w:lineRule="atLeast"/>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1、项目名称：</w:t>
      </w:r>
      <w:r w:rsidR="00D67009">
        <w:rPr>
          <w:rFonts w:ascii="宋体" w:eastAsia="宋体" w:hAnsi="宋体" w:cs="宋体" w:hint="eastAsia"/>
          <w:bCs/>
          <w:color w:val="222222"/>
          <w:sz w:val="24"/>
          <w:szCs w:val="24"/>
        </w:rPr>
        <w:t>虚拟</w:t>
      </w:r>
      <w:r w:rsidR="003F09D0">
        <w:rPr>
          <w:rFonts w:ascii="宋体" w:eastAsia="宋体" w:hAnsi="宋体" w:cs="宋体" w:hint="eastAsia"/>
          <w:bCs/>
          <w:color w:val="222222"/>
          <w:sz w:val="24"/>
          <w:szCs w:val="24"/>
        </w:rPr>
        <w:t>解剖实验室软件、</w:t>
      </w:r>
      <w:r w:rsidRPr="00416F48">
        <w:rPr>
          <w:rFonts w:ascii="宋体" w:eastAsia="宋体" w:hAnsi="宋体" w:cs="宋体" w:hint="eastAsia"/>
          <w:bCs/>
          <w:color w:val="222222"/>
          <w:sz w:val="24"/>
          <w:szCs w:val="24"/>
        </w:rPr>
        <w:t>设备</w:t>
      </w:r>
    </w:p>
    <w:p w:rsidR="00F86B16" w:rsidRPr="00416F48" w:rsidRDefault="00F86B16" w:rsidP="00181588">
      <w:pPr>
        <w:adjustRightInd/>
        <w:snapToGrid/>
        <w:spacing w:after="0" w:line="440" w:lineRule="atLeast"/>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2、购置单位：</w:t>
      </w:r>
      <w:r w:rsidR="00AB651A" w:rsidRPr="00416F48">
        <w:rPr>
          <w:rFonts w:ascii="宋体" w:eastAsia="宋体" w:hAnsi="宋体" w:cs="宋体" w:hint="eastAsia"/>
          <w:bCs/>
          <w:color w:val="222222"/>
          <w:sz w:val="24"/>
          <w:szCs w:val="24"/>
        </w:rPr>
        <w:t>云南大学旅游文化学院</w:t>
      </w:r>
    </w:p>
    <w:p w:rsidR="00F86B16" w:rsidRPr="00416F48" w:rsidRDefault="00F86B16" w:rsidP="00181588">
      <w:pPr>
        <w:adjustRightInd/>
        <w:snapToGrid/>
        <w:spacing w:after="0" w:line="440" w:lineRule="atLeast"/>
        <w:ind w:left="316" w:hanging="316"/>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3、购置标书时间、地点：</w:t>
      </w:r>
      <w:r w:rsidRPr="00416F48">
        <w:rPr>
          <w:rFonts w:ascii="宋体" w:eastAsia="宋体" w:hAnsi="宋体" w:cs="宋体" w:hint="eastAsia"/>
          <w:bCs/>
          <w:color w:val="000000"/>
          <w:sz w:val="24"/>
          <w:szCs w:val="24"/>
        </w:rPr>
        <w:t>201</w:t>
      </w:r>
      <w:r w:rsidR="00AB651A" w:rsidRPr="00416F48">
        <w:rPr>
          <w:rFonts w:ascii="宋体" w:eastAsia="宋体" w:hAnsi="宋体" w:cs="宋体" w:hint="eastAsia"/>
          <w:bCs/>
          <w:color w:val="000000"/>
          <w:sz w:val="24"/>
          <w:szCs w:val="24"/>
        </w:rPr>
        <w:t>7</w:t>
      </w:r>
      <w:r w:rsidRPr="00416F48">
        <w:rPr>
          <w:rFonts w:ascii="宋体" w:eastAsia="宋体" w:hAnsi="宋体" w:cs="宋体" w:hint="eastAsia"/>
          <w:bCs/>
          <w:color w:val="000000"/>
          <w:sz w:val="24"/>
          <w:szCs w:val="24"/>
        </w:rPr>
        <w:t>年</w:t>
      </w:r>
      <w:r w:rsidR="00181588" w:rsidRPr="00416F48">
        <w:rPr>
          <w:rFonts w:ascii="宋体" w:eastAsia="宋体" w:hAnsi="宋体" w:cs="宋体" w:hint="eastAsia"/>
          <w:bCs/>
          <w:color w:val="000000"/>
          <w:sz w:val="24"/>
          <w:szCs w:val="24"/>
        </w:rPr>
        <w:t>6</w:t>
      </w:r>
      <w:r w:rsidRPr="00416F48">
        <w:rPr>
          <w:rFonts w:ascii="宋体" w:eastAsia="宋体" w:hAnsi="宋体" w:cs="宋体" w:hint="eastAsia"/>
          <w:bCs/>
          <w:color w:val="000000"/>
          <w:sz w:val="24"/>
          <w:szCs w:val="24"/>
        </w:rPr>
        <w:t>月28日14：30—17:30</w:t>
      </w:r>
      <w:r w:rsidR="00AB651A" w:rsidRPr="00416F48">
        <w:rPr>
          <w:rFonts w:ascii="宋体" w:eastAsia="宋体" w:hAnsi="宋体" w:cs="宋体" w:hint="eastAsia"/>
          <w:bCs/>
          <w:color w:val="000000"/>
          <w:sz w:val="24"/>
          <w:szCs w:val="24"/>
        </w:rPr>
        <w:t>，云南大学旅游文化学院行政楼二</w:t>
      </w:r>
      <w:r w:rsidRPr="00416F48">
        <w:rPr>
          <w:rFonts w:ascii="宋体" w:eastAsia="宋体" w:hAnsi="宋体" w:cs="宋体" w:hint="eastAsia"/>
          <w:bCs/>
          <w:color w:val="000000"/>
          <w:sz w:val="24"/>
          <w:szCs w:val="24"/>
        </w:rPr>
        <w:t>楼财务资产部（</w:t>
      </w:r>
      <w:r w:rsidR="00AB651A" w:rsidRPr="00416F48">
        <w:rPr>
          <w:rFonts w:ascii="宋体" w:eastAsia="宋体" w:hAnsi="宋体" w:cs="宋体" w:hint="eastAsia"/>
          <w:bCs/>
          <w:color w:val="000000"/>
          <w:sz w:val="24"/>
          <w:szCs w:val="24"/>
        </w:rPr>
        <w:t>217</w:t>
      </w:r>
      <w:r w:rsidRPr="00416F48">
        <w:rPr>
          <w:rFonts w:ascii="宋体" w:eastAsia="宋体" w:hAnsi="宋体" w:cs="宋体" w:hint="eastAsia"/>
          <w:bCs/>
          <w:color w:val="000000"/>
          <w:sz w:val="24"/>
          <w:szCs w:val="24"/>
        </w:rPr>
        <w:t>室）。</w:t>
      </w:r>
    </w:p>
    <w:p w:rsidR="00F86B16" w:rsidRPr="00416F48" w:rsidRDefault="00F86B16" w:rsidP="00181588">
      <w:pPr>
        <w:adjustRightInd/>
        <w:snapToGrid/>
        <w:spacing w:after="0" w:line="440" w:lineRule="atLeast"/>
        <w:ind w:left="316" w:hanging="316"/>
        <w:jc w:val="both"/>
        <w:rPr>
          <w:rFonts w:ascii="宋体" w:eastAsia="宋体" w:hAnsi="宋体" w:cs="宋体"/>
          <w:color w:val="333333"/>
          <w:sz w:val="24"/>
          <w:szCs w:val="24"/>
        </w:rPr>
      </w:pPr>
      <w:r w:rsidRPr="00416F48">
        <w:rPr>
          <w:rFonts w:ascii="宋体" w:eastAsia="宋体" w:hAnsi="宋体" w:cs="宋体" w:hint="eastAsia"/>
          <w:bCs/>
          <w:color w:val="000000"/>
          <w:sz w:val="24"/>
          <w:szCs w:val="24"/>
        </w:rPr>
        <w:t>4、</w:t>
      </w:r>
      <w:r w:rsidRPr="00416F48">
        <w:rPr>
          <w:rFonts w:ascii="宋体" w:eastAsia="宋体" w:hAnsi="宋体" w:cs="宋体" w:hint="eastAsia"/>
          <w:bCs/>
          <w:color w:val="222222"/>
          <w:sz w:val="24"/>
          <w:szCs w:val="24"/>
        </w:rPr>
        <w:t>递交标书时间：2017年</w:t>
      </w:r>
      <w:r w:rsidR="00181588" w:rsidRPr="00416F48">
        <w:rPr>
          <w:rFonts w:ascii="宋体" w:eastAsia="宋体" w:hAnsi="宋体" w:cs="宋体" w:hint="eastAsia"/>
          <w:bCs/>
          <w:color w:val="222222"/>
          <w:sz w:val="24"/>
          <w:szCs w:val="24"/>
        </w:rPr>
        <w:t>7</w:t>
      </w:r>
      <w:r w:rsidRPr="00416F48">
        <w:rPr>
          <w:rFonts w:ascii="宋体" w:eastAsia="宋体" w:hAnsi="宋体" w:cs="宋体" w:hint="eastAsia"/>
          <w:bCs/>
          <w:color w:val="222222"/>
          <w:sz w:val="24"/>
          <w:szCs w:val="24"/>
        </w:rPr>
        <w:t>月</w:t>
      </w:r>
      <w:r w:rsidR="00181588" w:rsidRPr="00416F48">
        <w:rPr>
          <w:rFonts w:ascii="宋体" w:eastAsia="宋体" w:hAnsi="宋体" w:cs="宋体" w:hint="eastAsia"/>
          <w:bCs/>
          <w:color w:val="222222"/>
          <w:sz w:val="24"/>
          <w:szCs w:val="24"/>
        </w:rPr>
        <w:t>3</w:t>
      </w:r>
      <w:r w:rsidRPr="00416F48">
        <w:rPr>
          <w:rFonts w:ascii="宋体" w:eastAsia="宋体" w:hAnsi="宋体" w:cs="宋体" w:hint="eastAsia"/>
          <w:bCs/>
          <w:color w:val="222222"/>
          <w:sz w:val="24"/>
          <w:szCs w:val="24"/>
        </w:rPr>
        <w:t>日（周</w:t>
      </w:r>
      <w:r w:rsidR="00181588" w:rsidRPr="00416F48">
        <w:rPr>
          <w:rFonts w:ascii="宋体" w:eastAsia="宋体" w:hAnsi="宋体" w:cs="宋体" w:hint="eastAsia"/>
          <w:bCs/>
          <w:color w:val="222222"/>
          <w:sz w:val="24"/>
          <w:szCs w:val="24"/>
        </w:rPr>
        <w:t>一</w:t>
      </w:r>
      <w:r w:rsidRPr="00416F48">
        <w:rPr>
          <w:rFonts w:ascii="宋体" w:eastAsia="宋体" w:hAnsi="宋体" w:cs="宋体" w:hint="eastAsia"/>
          <w:bCs/>
          <w:color w:val="222222"/>
          <w:sz w:val="24"/>
          <w:szCs w:val="24"/>
        </w:rPr>
        <w:t>）下午14：00前</w:t>
      </w:r>
    </w:p>
    <w:p w:rsidR="00F86B16" w:rsidRPr="00416F48" w:rsidRDefault="00F86B16" w:rsidP="00181588">
      <w:pPr>
        <w:adjustRightInd/>
        <w:snapToGrid/>
        <w:spacing w:after="0" w:line="440" w:lineRule="atLeast"/>
        <w:ind w:left="316" w:hanging="316"/>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5、投标保证金：为保证良好的投标秩序，每一个投标供货商应在递交投标文件的同时向招标方交纳投标保证</w:t>
      </w:r>
      <w:r w:rsidRPr="00416F48">
        <w:rPr>
          <w:rFonts w:ascii="宋体" w:eastAsia="宋体" w:hAnsi="宋体" w:cs="宋体" w:hint="eastAsia"/>
          <w:bCs/>
          <w:color w:val="000000"/>
          <w:sz w:val="24"/>
          <w:szCs w:val="24"/>
        </w:rPr>
        <w:t>现金壹</w:t>
      </w:r>
      <w:r w:rsidR="0025405F">
        <w:rPr>
          <w:rFonts w:ascii="宋体" w:eastAsia="宋体" w:hAnsi="宋体" w:cs="宋体" w:hint="eastAsia"/>
          <w:bCs/>
          <w:color w:val="000000"/>
          <w:sz w:val="24"/>
          <w:szCs w:val="24"/>
        </w:rPr>
        <w:t>仟</w:t>
      </w:r>
      <w:r w:rsidRPr="00416F48">
        <w:rPr>
          <w:rFonts w:ascii="宋体" w:eastAsia="宋体" w:hAnsi="宋体" w:cs="宋体" w:hint="eastAsia"/>
          <w:bCs/>
          <w:color w:val="000000"/>
          <w:sz w:val="24"/>
          <w:szCs w:val="24"/>
        </w:rPr>
        <w:t>元整（人民币</w:t>
      </w:r>
      <w:r w:rsidR="003F09D0">
        <w:rPr>
          <w:rFonts w:ascii="宋体" w:eastAsia="宋体" w:hAnsi="宋体" w:cs="宋体" w:hint="eastAsia"/>
          <w:bCs/>
          <w:color w:val="000000"/>
          <w:sz w:val="24"/>
          <w:szCs w:val="24"/>
        </w:rPr>
        <w:t> 10,00</w:t>
      </w:r>
      <w:r w:rsidRPr="00416F48">
        <w:rPr>
          <w:rFonts w:ascii="宋体" w:eastAsia="宋体" w:hAnsi="宋体" w:cs="宋体" w:hint="eastAsia"/>
          <w:bCs/>
          <w:color w:val="000000"/>
          <w:sz w:val="24"/>
          <w:szCs w:val="24"/>
        </w:rPr>
        <w:t>.00元）。</w:t>
      </w:r>
    </w:p>
    <w:p w:rsidR="00F86B16" w:rsidRPr="00416F48" w:rsidRDefault="00F86B16" w:rsidP="00181588">
      <w:pPr>
        <w:adjustRightInd/>
        <w:snapToGrid/>
        <w:spacing w:after="0" w:line="440" w:lineRule="atLeast"/>
        <w:ind w:left="316" w:hanging="316"/>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6、开标地点：</w:t>
      </w:r>
      <w:r w:rsidR="00181588" w:rsidRPr="00416F48">
        <w:rPr>
          <w:rFonts w:ascii="宋体" w:eastAsia="宋体" w:hAnsi="宋体" w:cs="宋体" w:hint="eastAsia"/>
          <w:bCs/>
          <w:color w:val="222222"/>
          <w:sz w:val="24"/>
          <w:szCs w:val="24"/>
        </w:rPr>
        <w:t>云南大学旅游文化学院行政楼三楼310</w:t>
      </w:r>
      <w:r w:rsidRPr="00416F48">
        <w:rPr>
          <w:rFonts w:ascii="宋体" w:eastAsia="宋体" w:hAnsi="宋体" w:cs="宋体" w:hint="eastAsia"/>
          <w:bCs/>
          <w:color w:val="222222"/>
          <w:sz w:val="24"/>
          <w:szCs w:val="24"/>
        </w:rPr>
        <w:t>会议室</w:t>
      </w:r>
    </w:p>
    <w:p w:rsidR="00F86B16" w:rsidRPr="00416F48" w:rsidRDefault="00F86B16" w:rsidP="00181588">
      <w:pPr>
        <w:adjustRightInd/>
        <w:snapToGrid/>
        <w:spacing w:after="0" w:line="440" w:lineRule="atLeast"/>
        <w:ind w:left="316" w:hanging="316"/>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7、开标时间：2017年</w:t>
      </w:r>
      <w:r w:rsidR="00181588" w:rsidRPr="00416F48">
        <w:rPr>
          <w:rFonts w:ascii="宋体" w:eastAsia="宋体" w:hAnsi="宋体" w:cs="宋体" w:hint="eastAsia"/>
          <w:bCs/>
          <w:color w:val="222222"/>
          <w:sz w:val="24"/>
          <w:szCs w:val="24"/>
        </w:rPr>
        <w:t>7</w:t>
      </w:r>
      <w:r w:rsidRPr="00416F48">
        <w:rPr>
          <w:rFonts w:ascii="宋体" w:eastAsia="宋体" w:hAnsi="宋体" w:cs="宋体" w:hint="eastAsia"/>
          <w:bCs/>
          <w:color w:val="222222"/>
          <w:sz w:val="24"/>
          <w:szCs w:val="24"/>
        </w:rPr>
        <w:t>月</w:t>
      </w:r>
      <w:r w:rsidR="00181588" w:rsidRPr="00416F48">
        <w:rPr>
          <w:rFonts w:ascii="宋体" w:eastAsia="宋体" w:hAnsi="宋体" w:cs="宋体" w:hint="eastAsia"/>
          <w:bCs/>
          <w:color w:val="222222"/>
          <w:sz w:val="24"/>
          <w:szCs w:val="24"/>
        </w:rPr>
        <w:t>1</w:t>
      </w:r>
      <w:r w:rsidRPr="00416F48">
        <w:rPr>
          <w:rFonts w:ascii="宋体" w:eastAsia="宋体" w:hAnsi="宋体" w:cs="宋体" w:hint="eastAsia"/>
          <w:bCs/>
          <w:color w:val="222222"/>
          <w:sz w:val="24"/>
          <w:szCs w:val="24"/>
        </w:rPr>
        <w:t>4日（周</w:t>
      </w:r>
      <w:r w:rsidR="00181588" w:rsidRPr="00416F48">
        <w:rPr>
          <w:rFonts w:ascii="宋体" w:eastAsia="宋体" w:hAnsi="宋体" w:cs="宋体" w:hint="eastAsia"/>
          <w:bCs/>
          <w:color w:val="222222"/>
          <w:sz w:val="24"/>
          <w:szCs w:val="24"/>
        </w:rPr>
        <w:t>五</w:t>
      </w:r>
      <w:r w:rsidRPr="00416F48">
        <w:rPr>
          <w:rFonts w:ascii="宋体" w:eastAsia="宋体" w:hAnsi="宋体" w:cs="宋体" w:hint="eastAsia"/>
          <w:bCs/>
          <w:color w:val="222222"/>
          <w:sz w:val="24"/>
          <w:szCs w:val="24"/>
        </w:rPr>
        <w:t>）下午14：30</w:t>
      </w:r>
    </w:p>
    <w:p w:rsidR="00F86B16" w:rsidRPr="00416F48" w:rsidRDefault="00F86B16" w:rsidP="00181588">
      <w:pPr>
        <w:adjustRightInd/>
        <w:snapToGrid/>
        <w:spacing w:after="0" w:line="440" w:lineRule="atLeast"/>
        <w:ind w:firstLine="211"/>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技术联系人：</w:t>
      </w:r>
      <w:r w:rsidRPr="00416F48">
        <w:rPr>
          <w:rFonts w:ascii="宋体" w:eastAsia="宋体" w:hAnsi="宋体" w:cs="宋体" w:hint="eastAsia"/>
          <w:bCs/>
          <w:color w:val="222222"/>
          <w:sz w:val="24"/>
          <w:szCs w:val="24"/>
          <w:u w:val="single"/>
        </w:rPr>
        <w:t>     </w:t>
      </w:r>
      <w:r w:rsidR="00181588" w:rsidRPr="00416F48">
        <w:rPr>
          <w:rFonts w:ascii="宋体" w:eastAsia="宋体" w:hAnsi="宋体" w:cs="宋体" w:hint="eastAsia"/>
          <w:bCs/>
          <w:color w:val="222222"/>
          <w:sz w:val="24"/>
          <w:szCs w:val="24"/>
          <w:u w:val="single"/>
        </w:rPr>
        <w:t>徐</w:t>
      </w:r>
      <w:r w:rsidRPr="00416F48">
        <w:rPr>
          <w:rFonts w:ascii="宋体" w:eastAsia="宋体" w:hAnsi="宋体" w:cs="宋体" w:hint="eastAsia"/>
          <w:bCs/>
          <w:color w:val="222222"/>
          <w:sz w:val="24"/>
          <w:szCs w:val="24"/>
          <w:u w:val="single"/>
        </w:rPr>
        <w:t>老师    </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联系电话：</w:t>
      </w:r>
      <w:r w:rsidRPr="00416F48">
        <w:rPr>
          <w:rFonts w:ascii="宋体" w:eastAsia="宋体" w:hAnsi="宋体" w:cs="宋体" w:hint="eastAsia"/>
          <w:bCs/>
          <w:color w:val="222222"/>
          <w:sz w:val="24"/>
          <w:szCs w:val="24"/>
          <w:u w:val="single"/>
        </w:rPr>
        <w:t>  </w:t>
      </w:r>
      <w:r w:rsidR="00181588" w:rsidRPr="00416F48">
        <w:rPr>
          <w:rFonts w:ascii="宋体" w:eastAsia="宋体" w:hAnsi="宋体" w:cs="宋体" w:hint="eastAsia"/>
          <w:bCs/>
          <w:color w:val="222222"/>
          <w:sz w:val="24"/>
          <w:szCs w:val="24"/>
          <w:u w:val="single"/>
        </w:rPr>
        <w:t xml:space="preserve">0888-5135619    </w:t>
      </w:r>
      <w:r w:rsidRPr="00416F48">
        <w:rPr>
          <w:rFonts w:ascii="宋体" w:eastAsia="宋体" w:hAnsi="宋体" w:cs="宋体" w:hint="eastAsia"/>
          <w:bCs/>
          <w:color w:val="222222"/>
          <w:sz w:val="24"/>
          <w:szCs w:val="24"/>
          <w:u w:val="single"/>
        </w:rPr>
        <w:t>  </w:t>
      </w:r>
    </w:p>
    <w:p w:rsidR="00F86B16" w:rsidRPr="00416F48" w:rsidRDefault="00F86B16" w:rsidP="00181588">
      <w:pPr>
        <w:adjustRightInd/>
        <w:snapToGrid/>
        <w:spacing w:after="0" w:line="440" w:lineRule="atLeast"/>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  </w:t>
      </w:r>
    </w:p>
    <w:p w:rsidR="00F86B16" w:rsidRPr="00416F48" w:rsidRDefault="00181588" w:rsidP="00C761B1">
      <w:pPr>
        <w:adjustRightInd/>
        <w:snapToGrid/>
        <w:spacing w:after="0" w:line="440" w:lineRule="atLeast"/>
        <w:jc w:val="center"/>
        <w:rPr>
          <w:rFonts w:ascii="宋体" w:eastAsia="宋体" w:hAnsi="宋体" w:cs="宋体"/>
          <w:color w:val="333333"/>
          <w:sz w:val="24"/>
          <w:szCs w:val="24"/>
        </w:rPr>
      </w:pPr>
      <w:r w:rsidRPr="00416F48">
        <w:rPr>
          <w:rFonts w:ascii="宋体" w:eastAsia="宋体" w:hAnsi="宋体" w:cs="宋体" w:hint="eastAsia"/>
          <w:bCs/>
          <w:color w:val="222222"/>
          <w:sz w:val="24"/>
          <w:szCs w:val="24"/>
        </w:rPr>
        <w:t>云南大学旅游文化学院</w:t>
      </w:r>
      <w:r w:rsidR="00F86B16" w:rsidRPr="00416F48">
        <w:rPr>
          <w:rFonts w:ascii="宋体" w:eastAsia="宋体" w:hAnsi="宋体" w:cs="宋体" w:hint="eastAsia"/>
          <w:bCs/>
          <w:color w:val="222222"/>
          <w:sz w:val="24"/>
          <w:szCs w:val="24"/>
        </w:rPr>
        <w:t>购置仪器设备投标须知</w:t>
      </w:r>
    </w:p>
    <w:p w:rsidR="00F86B16" w:rsidRPr="00416F48" w:rsidRDefault="00F86B16" w:rsidP="00181588">
      <w:pPr>
        <w:adjustRightInd/>
        <w:snapToGrid/>
        <w:spacing w:after="0" w:line="440" w:lineRule="atLeast"/>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 </w:t>
      </w:r>
    </w:p>
    <w:p w:rsidR="00F86B16" w:rsidRPr="00416F48" w:rsidRDefault="00F86B16" w:rsidP="00181588">
      <w:pPr>
        <w:adjustRightInd/>
        <w:snapToGrid/>
        <w:spacing w:after="0" w:line="440" w:lineRule="atLeast"/>
        <w:ind w:left="1280" w:hanging="7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一、投标注意事项：</w:t>
      </w:r>
    </w:p>
    <w:p w:rsidR="00181588" w:rsidRPr="00416F48" w:rsidRDefault="00F86B16" w:rsidP="00181588">
      <w:pPr>
        <w:adjustRightInd/>
        <w:snapToGrid/>
        <w:spacing w:after="0" w:line="440" w:lineRule="atLeast"/>
        <w:ind w:left="1275" w:hanging="855"/>
        <w:jc w:val="both"/>
        <w:rPr>
          <w:rFonts w:ascii="宋体" w:eastAsia="宋体" w:hAnsi="宋体" w:cs="宋体"/>
          <w:bCs/>
          <w:color w:val="222222"/>
          <w:sz w:val="24"/>
          <w:szCs w:val="24"/>
        </w:rPr>
      </w:pPr>
      <w:r w:rsidRPr="00416F48">
        <w:rPr>
          <w:rFonts w:ascii="宋体" w:eastAsia="宋体" w:hAnsi="宋体" w:cs="宋体" w:hint="eastAsia"/>
          <w:bCs/>
          <w:color w:val="222222"/>
          <w:sz w:val="24"/>
          <w:szCs w:val="24"/>
        </w:rPr>
        <w:t>（一）投标供货商应仔细阅读《招标须知》的全部内容并按《招标</w:t>
      </w:r>
      <w:r w:rsidR="00181588" w:rsidRPr="00416F48">
        <w:rPr>
          <w:rFonts w:ascii="宋体" w:eastAsia="宋体" w:hAnsi="宋体" w:cs="宋体" w:hint="eastAsia"/>
          <w:bCs/>
          <w:color w:val="222222"/>
          <w:sz w:val="24"/>
          <w:szCs w:val="24"/>
        </w:rPr>
        <w:t>须知》的要求提供真实、合</w:t>
      </w:r>
    </w:p>
    <w:p w:rsidR="00F86B16" w:rsidRPr="00416F48" w:rsidRDefault="00181588"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法</w:t>
      </w:r>
      <w:r w:rsidR="00F86B16" w:rsidRPr="00416F48">
        <w:rPr>
          <w:rFonts w:ascii="宋体" w:eastAsia="宋体" w:hAnsi="宋体" w:cs="宋体" w:hint="eastAsia"/>
          <w:bCs/>
          <w:color w:val="222222"/>
          <w:sz w:val="24"/>
          <w:szCs w:val="24"/>
        </w:rPr>
        <w:t>的投标文件，并对其承担全部责任；</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（二）投标文件以及一切有关的文件和资料均以中文书写，电脑打印或印制；</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（三）投标文件应装订成册；</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（四）投标文件一律采用人民币报价，运保费由供货商承但；</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（五）投标文件应由投标供货商法定代表人或法定代表人正式授权的委托代理人签署。</w:t>
      </w:r>
    </w:p>
    <w:p w:rsidR="00F86B16" w:rsidRPr="00416F48" w:rsidRDefault="00F86B16" w:rsidP="00181588">
      <w:pPr>
        <w:adjustRightInd/>
        <w:snapToGrid/>
        <w:spacing w:after="0" w:line="440" w:lineRule="atLeast"/>
        <w:ind w:left="1280" w:hanging="7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二、投标文件构成：</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（一）投标书；</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（二）法定代表人必须携身份证到场；如果法定代表人未到场，委托代理人必须携法定代表人亲笔签署的授权委托书、委托人身份证原件及法定代表人身份证复印件到场；</w:t>
      </w:r>
    </w:p>
    <w:p w:rsidR="00F86B16" w:rsidRPr="00416F48" w:rsidRDefault="00F86B16" w:rsidP="00181588">
      <w:pPr>
        <w:adjustRightInd/>
        <w:snapToGrid/>
        <w:spacing w:after="0" w:line="440" w:lineRule="atLeast"/>
        <w:ind w:left="127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（三）投标文件及资料目录；</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（四）设备型号、生产厂家及报价；</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lastRenderedPageBreak/>
        <w:t>（五）技术支持、售后服务承诺书；</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（六）供货商介绍；</w:t>
      </w:r>
    </w:p>
    <w:p w:rsidR="00F86B16" w:rsidRPr="00416F48" w:rsidRDefault="00F86B16" w:rsidP="00181588">
      <w:pPr>
        <w:adjustRightInd/>
        <w:snapToGrid/>
        <w:spacing w:after="0" w:line="440" w:lineRule="atLeast"/>
        <w:ind w:left="901" w:hanging="54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（七）营业执照、资质证和法定代表人，委托代理人身份证复印件。</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注：第（七）项复印件请加盖公章。</w:t>
      </w:r>
    </w:p>
    <w:p w:rsidR="00F86B16" w:rsidRPr="00416F48" w:rsidRDefault="00F86B16" w:rsidP="00181588">
      <w:pPr>
        <w:adjustRightInd/>
        <w:snapToGrid/>
        <w:spacing w:after="0" w:line="440" w:lineRule="atLeast"/>
        <w:ind w:left="1280" w:hanging="7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三、投标保证金：</w:t>
      </w:r>
    </w:p>
    <w:p w:rsidR="00F86B16" w:rsidRPr="00416F48" w:rsidRDefault="00F86B16" w:rsidP="00181588">
      <w:pPr>
        <w:adjustRightInd/>
        <w:snapToGrid/>
        <w:spacing w:after="0" w:line="440" w:lineRule="atLeast"/>
        <w:ind w:left="121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（一）为保证良好的投标秩序，每一个投标供货商应在递交投标文件的同时向招标方交纳投标保证金</w:t>
      </w:r>
      <w:r w:rsidR="00AB6D5A">
        <w:rPr>
          <w:rFonts w:ascii="宋体" w:eastAsia="宋体" w:hAnsi="宋体" w:cs="宋体" w:hint="eastAsia"/>
          <w:bCs/>
          <w:color w:val="222222"/>
          <w:sz w:val="24"/>
          <w:szCs w:val="24"/>
        </w:rPr>
        <w:t>1000</w:t>
      </w:r>
      <w:r w:rsidRPr="00416F48">
        <w:rPr>
          <w:rFonts w:ascii="宋体" w:eastAsia="宋体" w:hAnsi="宋体" w:cs="宋体" w:hint="eastAsia"/>
          <w:bCs/>
          <w:color w:val="222222"/>
          <w:sz w:val="24"/>
          <w:szCs w:val="24"/>
        </w:rPr>
        <w:t>.00元整（人民币壹</w:t>
      </w:r>
      <w:r w:rsidR="00AB6D5A">
        <w:rPr>
          <w:rFonts w:ascii="宋体" w:eastAsia="宋体" w:hAnsi="宋体" w:cs="宋体" w:hint="eastAsia"/>
          <w:bCs/>
          <w:color w:val="222222"/>
          <w:sz w:val="24"/>
          <w:szCs w:val="24"/>
        </w:rPr>
        <w:t>仟</w:t>
      </w:r>
      <w:r w:rsidRPr="00416F48">
        <w:rPr>
          <w:rFonts w:ascii="宋体" w:eastAsia="宋体" w:hAnsi="宋体" w:cs="宋体" w:hint="eastAsia"/>
          <w:bCs/>
          <w:color w:val="222222"/>
          <w:sz w:val="24"/>
          <w:szCs w:val="24"/>
        </w:rPr>
        <w:t>元整）；</w:t>
      </w:r>
    </w:p>
    <w:p w:rsidR="00F86B16" w:rsidRPr="00416F48" w:rsidRDefault="00F86B16" w:rsidP="00181588">
      <w:pPr>
        <w:adjustRightInd/>
        <w:snapToGrid/>
        <w:spacing w:after="0" w:line="440" w:lineRule="atLeast"/>
        <w:ind w:left="1215" w:hanging="855"/>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（二）投标保证金以现金的形式提交；</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（三）落标供货商的投标保证金在落标后当日内无息退还；</w:t>
      </w:r>
    </w:p>
    <w:p w:rsidR="00181588"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（四）但对下列情况之一投标供货商，其投标保证金不予退还；</w:t>
      </w:r>
    </w:p>
    <w:p w:rsidR="00181588"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1、有哄抬或恶意降低报价行为的投标供货商；</w:t>
      </w:r>
    </w:p>
    <w:p w:rsidR="00181588"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2、有贿赂招标组、专家组人员行为的投标供货商；</w:t>
      </w:r>
    </w:p>
    <w:p w:rsidR="00181588"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3、提交投标文件后，自动放弃投标的投标供货商；</w:t>
      </w:r>
    </w:p>
    <w:p w:rsidR="00181588"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4、在招标工作结束前，要求撤回投标文件的投标供货商；</w:t>
      </w:r>
    </w:p>
    <w:p w:rsidR="00F86B16" w:rsidRPr="00416F48" w:rsidRDefault="00F86B16" w:rsidP="00181588">
      <w:pPr>
        <w:adjustRightInd/>
        <w:snapToGrid/>
        <w:spacing w:after="0" w:line="440" w:lineRule="atLeast"/>
        <w:ind w:left="4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5、中标后不愿签订合同的投标供货商。</w:t>
      </w:r>
    </w:p>
    <w:p w:rsidR="00181588"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四、下列情况之一的投标为无效投标；</w:t>
      </w:r>
    </w:p>
    <w:p w:rsidR="00181588"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（一）不按《招标须知》要求编制、签署和密封的投标文件；</w:t>
      </w:r>
    </w:p>
    <w:p w:rsidR="00181588"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（二）未按《招标须知》规定的时间和地点提交的投标文件；</w:t>
      </w:r>
    </w:p>
    <w:p w:rsidR="00181588"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（三）开标后，投标文件不齐全的投标供货商；</w:t>
      </w:r>
    </w:p>
    <w:p w:rsidR="00181588"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（四）有哄抬或恶意降低报价行为的投标供货商；</w:t>
      </w:r>
    </w:p>
    <w:p w:rsidR="00181588"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（五）有贿赂招标组、专家组人员行为的投标供货商；</w:t>
      </w:r>
    </w:p>
    <w:p w:rsidR="00F86B16"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（六）未按规定交纳保证金的投标供货商。</w:t>
      </w:r>
    </w:p>
    <w:p w:rsidR="00F86B16" w:rsidRPr="00416F48" w:rsidRDefault="00F86B16" w:rsidP="00181588">
      <w:pPr>
        <w:adjustRightInd/>
        <w:snapToGrid/>
        <w:spacing w:after="0" w:line="440" w:lineRule="atLeast"/>
        <w:ind w:left="56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五、开标、议标和定标：</w:t>
      </w:r>
    </w:p>
    <w:p w:rsidR="00F86B16" w:rsidRPr="00416F48" w:rsidRDefault="00F86B16" w:rsidP="00181588">
      <w:pPr>
        <w:adjustRightInd/>
        <w:snapToGrid/>
        <w:spacing w:after="0" w:line="440" w:lineRule="atLeast"/>
        <w:ind w:left="141" w:firstLine="316"/>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1、开标：在监督机构的监督下，由招标组负责开标。开标时首先检查投标文件的密封标记及投标方营业执照、资质证，法定代表人身份证原件，法定代表人未到场，须出示委托证明及被委托人身份证原件。确认无误后开启；然后检查投标文件的格式和数量是否符合《招标书》的要求，如符合《招标书》要求的投标文件交专家组评议；</w:t>
      </w:r>
    </w:p>
    <w:p w:rsidR="00F86B16"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2、议标：专家组按照公平、公正、择优的原则，对各投标供货商的基本情况、业务能力及本次投标的方案、设备报价、技术支持、承诺等进行综合评议、取前三位投标供货商，对各公司及投标文件作进一步的阐述和答辩，提出评议意见；</w:t>
      </w:r>
    </w:p>
    <w:p w:rsidR="00C761B1" w:rsidRDefault="00F86B16" w:rsidP="00C761B1">
      <w:pPr>
        <w:adjustRightInd/>
        <w:snapToGrid/>
        <w:spacing w:after="0" w:line="440" w:lineRule="atLeast"/>
        <w:ind w:left="56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lastRenderedPageBreak/>
        <w:t>3、定标：在监督机构的监察督下，招标组根据专家组的评议意见及投标供货商的基本情况、信誉、设备报价、技术支持、服务承诺等确定中标供货商；中标供货商可能是一家或两家。</w:t>
      </w:r>
    </w:p>
    <w:p w:rsidR="00F86B16" w:rsidRPr="00416F48" w:rsidRDefault="00F86B16" w:rsidP="00C761B1">
      <w:pPr>
        <w:adjustRightInd/>
        <w:snapToGrid/>
        <w:spacing w:after="0" w:line="440" w:lineRule="atLeast"/>
        <w:ind w:left="56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4、定标后，由招标组当场宣布中标供货商；但不予解释中标原因。</w:t>
      </w:r>
    </w:p>
    <w:p w:rsidR="00F86B16" w:rsidRPr="00416F48" w:rsidRDefault="00F86B16" w:rsidP="00181588">
      <w:pPr>
        <w:adjustRightInd/>
        <w:snapToGrid/>
        <w:spacing w:after="0" w:line="440" w:lineRule="atLeast"/>
        <w:ind w:left="1280" w:hanging="720"/>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六、合同授予：</w:t>
      </w:r>
    </w:p>
    <w:p w:rsidR="00F86B16"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（一）中标供货商必须按指定的时间、地点、与招标组进行商务商谈，正式签订购销合同；</w:t>
      </w:r>
    </w:p>
    <w:p w:rsidR="00F86B16" w:rsidRPr="00416F48" w:rsidRDefault="00F86B16" w:rsidP="00154984">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（二）在商务商谈时，学校有权对中标供货商在投标文件中提出的设备配置和数量予以适当修改。</w:t>
      </w:r>
    </w:p>
    <w:p w:rsidR="00F86B16" w:rsidRPr="00416F48" w:rsidRDefault="00F86B16" w:rsidP="00181588">
      <w:pPr>
        <w:adjustRightInd/>
        <w:snapToGrid/>
        <w:spacing w:after="0" w:line="440" w:lineRule="atLeast"/>
        <w:ind w:firstLine="422"/>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（三）合同付款：</w:t>
      </w:r>
      <w:r w:rsidR="00C761B1">
        <w:rPr>
          <w:rFonts w:ascii="宋体" w:eastAsia="宋体" w:hAnsi="宋体" w:cs="宋体" w:hint="eastAsia"/>
          <w:bCs/>
          <w:color w:val="222222"/>
          <w:sz w:val="24"/>
          <w:szCs w:val="24"/>
        </w:rPr>
        <w:t>设备到货后支付总价款</w:t>
      </w:r>
      <w:r w:rsidRPr="00416F48">
        <w:rPr>
          <w:rFonts w:ascii="宋体" w:eastAsia="宋体" w:hAnsi="宋体" w:cs="宋体" w:hint="eastAsia"/>
          <w:bCs/>
          <w:color w:val="222222"/>
          <w:sz w:val="24"/>
          <w:szCs w:val="24"/>
        </w:rPr>
        <w:t>的</w:t>
      </w:r>
      <w:r w:rsidR="00C761B1">
        <w:rPr>
          <w:rFonts w:ascii="宋体" w:eastAsia="宋体" w:hAnsi="宋体" w:cs="宋体" w:hint="eastAsia"/>
          <w:bCs/>
          <w:color w:val="222222"/>
          <w:sz w:val="24"/>
          <w:szCs w:val="24"/>
        </w:rPr>
        <w:t>30</w:t>
      </w:r>
      <w:r w:rsidRPr="00416F48">
        <w:rPr>
          <w:rFonts w:ascii="宋体" w:eastAsia="宋体" w:hAnsi="宋体" w:cs="宋体" w:hint="eastAsia"/>
          <w:bCs/>
          <w:color w:val="222222"/>
          <w:sz w:val="24"/>
          <w:szCs w:val="24"/>
        </w:rPr>
        <w:t>%，</w:t>
      </w:r>
      <w:r w:rsidR="00C761B1">
        <w:rPr>
          <w:rFonts w:ascii="宋体" w:eastAsia="宋体" w:hAnsi="宋体" w:cs="宋体" w:hint="eastAsia"/>
          <w:bCs/>
          <w:color w:val="222222"/>
          <w:sz w:val="24"/>
          <w:szCs w:val="24"/>
        </w:rPr>
        <w:t>验收合格后</w:t>
      </w:r>
      <w:r w:rsidRPr="00416F48">
        <w:rPr>
          <w:rFonts w:ascii="宋体" w:eastAsia="宋体" w:hAnsi="宋体" w:cs="宋体" w:hint="eastAsia"/>
          <w:bCs/>
          <w:color w:val="222222"/>
          <w:sz w:val="24"/>
          <w:szCs w:val="24"/>
        </w:rPr>
        <w:t>支付</w:t>
      </w:r>
      <w:r w:rsidR="00C761B1">
        <w:rPr>
          <w:rFonts w:ascii="宋体" w:eastAsia="宋体" w:hAnsi="宋体" w:cs="宋体" w:hint="eastAsia"/>
          <w:bCs/>
          <w:color w:val="222222"/>
          <w:sz w:val="24"/>
          <w:szCs w:val="24"/>
        </w:rPr>
        <w:t>6</w:t>
      </w:r>
      <w:r w:rsidRPr="00416F48">
        <w:rPr>
          <w:rFonts w:ascii="宋体" w:eastAsia="宋体" w:hAnsi="宋体" w:cs="宋体" w:hint="eastAsia"/>
          <w:bCs/>
          <w:color w:val="222222"/>
          <w:sz w:val="24"/>
          <w:szCs w:val="24"/>
        </w:rPr>
        <w:t>0%，剩余10%，一年后无质量问题后支付。</w:t>
      </w:r>
    </w:p>
    <w:p w:rsidR="00F86B16" w:rsidRPr="00416F48" w:rsidRDefault="00F86B16" w:rsidP="00181588">
      <w:pPr>
        <w:adjustRightInd/>
        <w:snapToGrid/>
        <w:spacing w:after="0" w:line="440" w:lineRule="atLeast"/>
        <w:ind w:firstLine="369"/>
        <w:jc w:val="both"/>
        <w:rPr>
          <w:rFonts w:ascii="宋体" w:eastAsia="宋体" w:hAnsi="宋体" w:cs="宋体"/>
          <w:color w:val="333333"/>
          <w:sz w:val="24"/>
          <w:szCs w:val="24"/>
        </w:rPr>
      </w:pPr>
      <w:r w:rsidRPr="00416F48">
        <w:rPr>
          <w:rFonts w:ascii="宋体" w:eastAsia="宋体" w:hAnsi="宋体" w:cs="宋体" w:hint="eastAsia"/>
          <w:bCs/>
          <w:color w:val="222222"/>
          <w:sz w:val="24"/>
          <w:szCs w:val="24"/>
        </w:rPr>
        <w:t>（四）交货日期：2017 年</w:t>
      </w:r>
      <w:r w:rsidRPr="00416F48">
        <w:rPr>
          <w:rFonts w:ascii="宋体" w:eastAsia="宋体" w:hAnsi="宋体" w:cs="宋体" w:hint="eastAsia"/>
          <w:bCs/>
          <w:color w:val="222222"/>
          <w:sz w:val="24"/>
          <w:szCs w:val="24"/>
          <w:u w:val="single"/>
        </w:rPr>
        <w:t>  </w:t>
      </w:r>
      <w:r w:rsidR="00154984" w:rsidRPr="00416F48">
        <w:rPr>
          <w:rFonts w:ascii="宋体" w:eastAsia="宋体" w:hAnsi="宋体" w:cs="宋体" w:hint="eastAsia"/>
          <w:bCs/>
          <w:color w:val="222222"/>
          <w:sz w:val="24"/>
          <w:szCs w:val="24"/>
          <w:u w:val="single"/>
        </w:rPr>
        <w:t>7</w:t>
      </w:r>
      <w:r w:rsidRPr="00416F48">
        <w:rPr>
          <w:rFonts w:ascii="宋体" w:eastAsia="宋体" w:hAnsi="宋体" w:cs="宋体" w:hint="eastAsia"/>
          <w:bCs/>
          <w:color w:val="222222"/>
          <w:sz w:val="24"/>
          <w:szCs w:val="24"/>
          <w:u w:val="single"/>
        </w:rPr>
        <w:t>  </w:t>
      </w:r>
      <w:r w:rsidRPr="00416F48">
        <w:rPr>
          <w:rFonts w:ascii="宋体" w:eastAsia="宋体" w:hAnsi="宋体" w:cs="宋体" w:hint="eastAsia"/>
          <w:bCs/>
          <w:color w:val="222222"/>
          <w:sz w:val="24"/>
          <w:szCs w:val="24"/>
        </w:rPr>
        <w:t>月底，具体日期由学校通知。</w:t>
      </w:r>
    </w:p>
    <w:p w:rsidR="00416F48" w:rsidRDefault="00F86B16" w:rsidP="00416F48">
      <w:pPr>
        <w:adjustRightInd/>
        <w:snapToGrid/>
        <w:spacing w:after="0" w:line="440" w:lineRule="atLeast"/>
        <w:jc w:val="both"/>
        <w:rPr>
          <w:rFonts w:ascii="宋体" w:eastAsia="宋体" w:hAnsi="宋体" w:cs="宋体"/>
          <w:bCs/>
          <w:color w:val="222222"/>
          <w:sz w:val="24"/>
          <w:szCs w:val="24"/>
        </w:rPr>
      </w:pPr>
      <w:r w:rsidRPr="00416F48">
        <w:rPr>
          <w:rFonts w:ascii="宋体" w:eastAsia="宋体" w:hAnsi="宋体" w:cs="宋体" w:hint="eastAsia"/>
          <w:bCs/>
          <w:color w:val="222222"/>
          <w:sz w:val="24"/>
          <w:szCs w:val="24"/>
        </w:rPr>
        <w:t> 七、招标项目要求：</w:t>
      </w:r>
    </w:p>
    <w:p w:rsidR="005B2E6A" w:rsidRPr="00416F48" w:rsidRDefault="00213E62" w:rsidP="00416F48">
      <w:pPr>
        <w:adjustRightInd/>
        <w:snapToGrid/>
        <w:spacing w:after="0" w:line="440" w:lineRule="atLeast"/>
        <w:jc w:val="both"/>
        <w:rPr>
          <w:rFonts w:ascii="宋体" w:eastAsia="宋体" w:hAnsi="宋体" w:cs="宋体"/>
          <w:color w:val="333333"/>
          <w:sz w:val="24"/>
          <w:szCs w:val="24"/>
        </w:rPr>
      </w:pPr>
      <w:r>
        <w:rPr>
          <w:rFonts w:ascii="宋体" w:eastAsia="宋体" w:hAnsi="宋体" w:cs="宋体" w:hint="eastAsia"/>
          <w:bCs/>
          <w:color w:val="222222"/>
          <w:sz w:val="24"/>
          <w:szCs w:val="24"/>
        </w:rPr>
        <w:t>软件</w:t>
      </w:r>
      <w:r w:rsidR="005B2E6A">
        <w:rPr>
          <w:rFonts w:ascii="宋体" w:eastAsia="宋体" w:hAnsi="宋体" w:cs="宋体" w:hint="eastAsia"/>
          <w:bCs/>
          <w:color w:val="222222"/>
          <w:sz w:val="24"/>
          <w:szCs w:val="24"/>
        </w:rPr>
        <w:t>/设备需求</w:t>
      </w:r>
    </w:p>
    <w:tbl>
      <w:tblPr>
        <w:tblpPr w:leftFromText="180" w:rightFromText="180" w:vertAnchor="text" w:horzAnchor="margin" w:tblpXSpec="center" w:tblpY="630"/>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276"/>
        <w:gridCol w:w="5386"/>
        <w:gridCol w:w="993"/>
        <w:gridCol w:w="850"/>
        <w:gridCol w:w="743"/>
      </w:tblGrid>
      <w:tr w:rsidR="00213E62" w:rsidTr="00213E62">
        <w:trPr>
          <w:trHeight w:val="839"/>
        </w:trPr>
        <w:tc>
          <w:tcPr>
            <w:tcW w:w="817" w:type="dxa"/>
            <w:vAlign w:val="center"/>
          </w:tcPr>
          <w:p w:rsidR="00213E62" w:rsidRDefault="00213E62" w:rsidP="001904CD">
            <w:pPr>
              <w:rPr>
                <w:rFonts w:ascii="宋体" w:hAnsi="宋体"/>
                <w:szCs w:val="21"/>
              </w:rPr>
            </w:pPr>
            <w:r>
              <w:rPr>
                <w:rFonts w:ascii="宋体" w:hAnsi="宋体" w:hint="eastAsia"/>
                <w:szCs w:val="21"/>
              </w:rPr>
              <w:t>序号</w:t>
            </w:r>
          </w:p>
        </w:tc>
        <w:tc>
          <w:tcPr>
            <w:tcW w:w="1276" w:type="dxa"/>
            <w:vAlign w:val="center"/>
          </w:tcPr>
          <w:p w:rsidR="00213E62" w:rsidRDefault="00213E62" w:rsidP="00213E62">
            <w:pPr>
              <w:ind w:firstLineChars="49" w:firstLine="108"/>
              <w:jc w:val="center"/>
              <w:rPr>
                <w:rFonts w:ascii="宋体" w:hAnsi="宋体"/>
                <w:szCs w:val="21"/>
              </w:rPr>
            </w:pPr>
            <w:r>
              <w:rPr>
                <w:rFonts w:ascii="宋体" w:hAnsi="宋体" w:hint="eastAsia"/>
                <w:szCs w:val="21"/>
              </w:rPr>
              <w:t>名称</w:t>
            </w:r>
          </w:p>
        </w:tc>
        <w:tc>
          <w:tcPr>
            <w:tcW w:w="5386" w:type="dxa"/>
            <w:vAlign w:val="center"/>
          </w:tcPr>
          <w:p w:rsidR="00213E62" w:rsidRDefault="00213E62" w:rsidP="001904CD">
            <w:pPr>
              <w:rPr>
                <w:rFonts w:ascii="宋体" w:hAnsi="宋体"/>
                <w:szCs w:val="21"/>
              </w:rPr>
            </w:pPr>
            <w:r>
              <w:rPr>
                <w:rFonts w:ascii="宋体" w:hAnsi="宋体" w:hint="eastAsia"/>
                <w:szCs w:val="21"/>
              </w:rPr>
              <w:t>需求说明</w:t>
            </w:r>
            <w:r>
              <w:rPr>
                <w:rFonts w:ascii="宋体" w:hAnsi="宋体" w:hint="eastAsia"/>
                <w:szCs w:val="21"/>
              </w:rPr>
              <w:t>/</w:t>
            </w:r>
            <w:r>
              <w:rPr>
                <w:rFonts w:ascii="宋体" w:hAnsi="宋体" w:hint="eastAsia"/>
                <w:szCs w:val="21"/>
              </w:rPr>
              <w:t>规格型号</w:t>
            </w:r>
          </w:p>
        </w:tc>
        <w:tc>
          <w:tcPr>
            <w:tcW w:w="993" w:type="dxa"/>
            <w:vAlign w:val="center"/>
          </w:tcPr>
          <w:p w:rsidR="00213E62" w:rsidRDefault="00213E62" w:rsidP="00213E62">
            <w:pPr>
              <w:ind w:firstLineChars="49" w:firstLine="108"/>
              <w:jc w:val="center"/>
              <w:rPr>
                <w:rFonts w:ascii="宋体" w:hAnsi="宋体"/>
                <w:szCs w:val="21"/>
              </w:rPr>
            </w:pPr>
            <w:r>
              <w:rPr>
                <w:rFonts w:ascii="宋体" w:hAnsi="宋体" w:hint="eastAsia"/>
                <w:szCs w:val="21"/>
              </w:rPr>
              <w:t>数量</w:t>
            </w:r>
          </w:p>
        </w:tc>
        <w:tc>
          <w:tcPr>
            <w:tcW w:w="850" w:type="dxa"/>
            <w:vAlign w:val="center"/>
          </w:tcPr>
          <w:p w:rsidR="00213E62" w:rsidRDefault="00213E62" w:rsidP="00213E62">
            <w:pPr>
              <w:ind w:firstLineChars="49" w:firstLine="108"/>
              <w:jc w:val="center"/>
              <w:rPr>
                <w:rFonts w:ascii="宋体" w:hAnsi="宋体"/>
                <w:szCs w:val="21"/>
              </w:rPr>
            </w:pPr>
            <w:r>
              <w:rPr>
                <w:rFonts w:ascii="宋体" w:hAnsi="宋体" w:hint="eastAsia"/>
                <w:szCs w:val="21"/>
              </w:rPr>
              <w:t>单价</w:t>
            </w:r>
          </w:p>
        </w:tc>
        <w:tc>
          <w:tcPr>
            <w:tcW w:w="743" w:type="dxa"/>
            <w:vAlign w:val="center"/>
          </w:tcPr>
          <w:p w:rsidR="00213E62" w:rsidRDefault="00213E62" w:rsidP="001904CD">
            <w:pPr>
              <w:rPr>
                <w:rFonts w:ascii="宋体" w:hAnsi="宋体"/>
                <w:szCs w:val="21"/>
              </w:rPr>
            </w:pPr>
            <w:r>
              <w:rPr>
                <w:rFonts w:ascii="宋体" w:hAnsi="宋体" w:hint="eastAsia"/>
                <w:szCs w:val="21"/>
              </w:rPr>
              <w:t>备注</w:t>
            </w:r>
          </w:p>
        </w:tc>
      </w:tr>
      <w:tr w:rsidR="00213E62" w:rsidTr="00213E62">
        <w:trPr>
          <w:trHeight w:val="2305"/>
        </w:trPr>
        <w:tc>
          <w:tcPr>
            <w:tcW w:w="817" w:type="dxa"/>
            <w:vAlign w:val="center"/>
          </w:tcPr>
          <w:p w:rsidR="00213E62" w:rsidRDefault="00213E62" w:rsidP="001904CD">
            <w:pPr>
              <w:rPr>
                <w:rFonts w:ascii="宋体" w:hAnsi="宋体"/>
                <w:szCs w:val="21"/>
              </w:rPr>
            </w:pPr>
            <w:r>
              <w:rPr>
                <w:rFonts w:ascii="宋体" w:hAnsi="宋体" w:hint="eastAsia"/>
                <w:szCs w:val="21"/>
              </w:rPr>
              <w:t>1</w:t>
            </w:r>
          </w:p>
        </w:tc>
        <w:tc>
          <w:tcPr>
            <w:tcW w:w="1276" w:type="dxa"/>
            <w:vAlign w:val="center"/>
          </w:tcPr>
          <w:p w:rsidR="00213E62" w:rsidRDefault="00213E62" w:rsidP="001904CD">
            <w:pPr>
              <w:rPr>
                <w:rFonts w:ascii="宋体" w:hAnsi="宋体"/>
                <w:szCs w:val="21"/>
              </w:rPr>
            </w:pPr>
            <w:r>
              <w:rPr>
                <w:rFonts w:ascii="宋体" w:hAnsi="宋体" w:hint="eastAsia"/>
                <w:szCs w:val="21"/>
              </w:rPr>
              <w:t>模拟解剖系统（服务器端）</w:t>
            </w:r>
          </w:p>
        </w:tc>
        <w:tc>
          <w:tcPr>
            <w:tcW w:w="5386" w:type="dxa"/>
          </w:tcPr>
          <w:p w:rsidR="00213E62" w:rsidRDefault="00213E62" w:rsidP="001904CD">
            <w:pPr>
              <w:rPr>
                <w:rFonts w:ascii="宋体" w:hAnsi="宋体"/>
                <w:szCs w:val="21"/>
              </w:rPr>
            </w:pPr>
            <w:r>
              <w:rPr>
                <w:rFonts w:ascii="宋体" w:hAnsi="宋体" w:hint="eastAsia"/>
                <w:szCs w:val="21"/>
              </w:rPr>
              <w:t>作为示教终端输出，展示服务器端数据，并可自主操作。</w:t>
            </w:r>
          </w:p>
          <w:p w:rsidR="00213E62" w:rsidRDefault="00213E62" w:rsidP="001904CD">
            <w:pPr>
              <w:rPr>
                <w:rFonts w:ascii="宋体" w:hAnsi="宋体"/>
                <w:szCs w:val="21"/>
              </w:rPr>
            </w:pPr>
            <w:r>
              <w:rPr>
                <w:rFonts w:ascii="宋体" w:hAnsi="宋体" w:hint="eastAsia"/>
                <w:szCs w:val="21"/>
              </w:rPr>
              <w:t>1.</w:t>
            </w:r>
            <w:r w:rsidR="00F0643E">
              <w:rPr>
                <w:rFonts w:ascii="宋体" w:hAnsi="宋体" w:hint="eastAsia"/>
                <w:szCs w:val="21"/>
              </w:rPr>
              <w:t>必须采用无器质性病变和无缺失的</w:t>
            </w:r>
            <w:r>
              <w:rPr>
                <w:rFonts w:ascii="宋体" w:hAnsi="宋体" w:hint="eastAsia"/>
                <w:szCs w:val="21"/>
              </w:rPr>
              <w:t>人体连续断层真实数据，必须为无节段性数据缺失的断层数据。确保原始数据人阑尾正常、牙齿正常、睾丸正常。</w:t>
            </w:r>
          </w:p>
          <w:p w:rsidR="00213E62" w:rsidRDefault="00213E62" w:rsidP="001904CD">
            <w:pPr>
              <w:rPr>
                <w:rFonts w:ascii="宋体" w:hAnsi="宋体"/>
                <w:szCs w:val="21"/>
              </w:rPr>
            </w:pPr>
            <w:r>
              <w:rPr>
                <w:rFonts w:ascii="宋体" w:hAnsi="宋体" w:hint="eastAsia"/>
                <w:szCs w:val="21"/>
              </w:rPr>
              <w:t>2.</w:t>
            </w:r>
            <w:r>
              <w:rPr>
                <w:rFonts w:ascii="宋体" w:hAnsi="宋体" w:hint="eastAsia"/>
                <w:szCs w:val="21"/>
              </w:rPr>
              <w:t>数字人横断面间距：头部和颈部为≤</w:t>
            </w:r>
            <w:r>
              <w:rPr>
                <w:rFonts w:ascii="宋体" w:hAnsi="宋体" w:hint="eastAsia"/>
                <w:szCs w:val="21"/>
              </w:rPr>
              <w:t>0.5mm</w:t>
            </w:r>
            <w:r>
              <w:rPr>
                <w:rFonts w:ascii="宋体" w:hAnsi="宋体" w:hint="eastAsia"/>
                <w:szCs w:val="21"/>
              </w:rPr>
              <w:t>，其中颅底部必须≤</w:t>
            </w:r>
            <w:r>
              <w:rPr>
                <w:rFonts w:ascii="宋体" w:hAnsi="宋体" w:hint="eastAsia"/>
                <w:szCs w:val="21"/>
              </w:rPr>
              <w:t>0.1mm</w:t>
            </w:r>
            <w:r>
              <w:rPr>
                <w:rFonts w:ascii="宋体" w:hAnsi="宋体" w:hint="eastAsia"/>
                <w:szCs w:val="21"/>
              </w:rPr>
              <w:t>，其他部位为≤</w:t>
            </w:r>
            <w:r>
              <w:rPr>
                <w:rFonts w:ascii="宋体" w:hAnsi="宋体" w:hint="eastAsia"/>
                <w:szCs w:val="21"/>
              </w:rPr>
              <w:t>1.0mm</w:t>
            </w:r>
            <w:r>
              <w:rPr>
                <w:rFonts w:ascii="宋体" w:hAnsi="宋体" w:hint="eastAsia"/>
                <w:szCs w:val="21"/>
              </w:rPr>
              <w:t>，断层总数据必须＞</w:t>
            </w:r>
            <w:r>
              <w:rPr>
                <w:rFonts w:ascii="宋体" w:hAnsi="宋体" w:hint="eastAsia"/>
                <w:szCs w:val="21"/>
              </w:rPr>
              <w:t>2100</w:t>
            </w:r>
            <w:r>
              <w:rPr>
                <w:rFonts w:ascii="宋体" w:hAnsi="宋体" w:hint="eastAsia"/>
                <w:szCs w:val="21"/>
              </w:rPr>
              <w:t>层。具有横断面、冠状面、矢状面真实人体断层图像，能够任意放大与缩小，分辨率≤</w:t>
            </w:r>
            <w:r>
              <w:rPr>
                <w:rFonts w:ascii="宋体" w:hAnsi="宋体" w:hint="eastAsia"/>
                <w:szCs w:val="21"/>
              </w:rPr>
              <w:t>0.18mm</w:t>
            </w:r>
            <w:r>
              <w:rPr>
                <w:rFonts w:ascii="宋体" w:hAnsi="宋体" w:hint="eastAsia"/>
                <w:szCs w:val="21"/>
              </w:rPr>
              <w:t>×</w:t>
            </w:r>
            <w:r>
              <w:rPr>
                <w:rFonts w:ascii="宋体" w:hAnsi="宋体" w:hint="eastAsia"/>
                <w:szCs w:val="21"/>
              </w:rPr>
              <w:t>0.18mm/</w:t>
            </w:r>
            <w:r>
              <w:rPr>
                <w:rFonts w:ascii="宋体" w:hAnsi="宋体" w:hint="eastAsia"/>
                <w:szCs w:val="21"/>
              </w:rPr>
              <w:t>像素。</w:t>
            </w:r>
          </w:p>
          <w:p w:rsidR="00213E62" w:rsidRDefault="00213E62" w:rsidP="001904CD">
            <w:pPr>
              <w:rPr>
                <w:rFonts w:ascii="宋体" w:hAnsi="宋体"/>
                <w:szCs w:val="21"/>
              </w:rPr>
            </w:pPr>
            <w:r>
              <w:rPr>
                <w:rFonts w:ascii="宋体" w:hAnsi="宋体" w:hint="eastAsia"/>
                <w:szCs w:val="21"/>
              </w:rPr>
              <w:t>3.</w:t>
            </w:r>
            <w:r>
              <w:rPr>
                <w:rFonts w:ascii="宋体" w:hAnsi="宋体" w:hint="eastAsia"/>
                <w:szCs w:val="21"/>
              </w:rPr>
              <w:t>必须结合真实医学数据精确的重建人体的九大系统，包含至少</w:t>
            </w:r>
            <w:r>
              <w:rPr>
                <w:rFonts w:ascii="宋体" w:hAnsi="宋体" w:hint="eastAsia"/>
                <w:szCs w:val="21"/>
              </w:rPr>
              <w:t>5000</w:t>
            </w:r>
            <w:r>
              <w:rPr>
                <w:rFonts w:ascii="宋体" w:hAnsi="宋体" w:hint="eastAsia"/>
                <w:szCs w:val="21"/>
              </w:rPr>
              <w:t>个以上不可再分的解剖结构。每个结构都要具有中文、英文名称以及发音和注释。具有双屏显示、最大化显示等多种显示模式。</w:t>
            </w:r>
          </w:p>
          <w:p w:rsidR="00213E62" w:rsidRDefault="00213E62" w:rsidP="001904CD">
            <w:pPr>
              <w:rPr>
                <w:rFonts w:ascii="宋体" w:hAnsi="宋体"/>
                <w:szCs w:val="21"/>
              </w:rPr>
            </w:pPr>
            <w:r>
              <w:rPr>
                <w:rFonts w:ascii="宋体" w:hAnsi="宋体" w:hint="eastAsia"/>
                <w:szCs w:val="21"/>
              </w:rPr>
              <w:t>4.</w:t>
            </w:r>
            <w:r>
              <w:rPr>
                <w:rFonts w:ascii="宋体" w:hAnsi="宋体" w:hint="eastAsia"/>
                <w:szCs w:val="21"/>
              </w:rPr>
              <w:t>该系统需满足系统解剖学、局部解剖学、断层解剖学的教学需求。</w:t>
            </w:r>
          </w:p>
          <w:p w:rsidR="00213E62" w:rsidRDefault="00213E62" w:rsidP="001904CD">
            <w:pPr>
              <w:rPr>
                <w:rFonts w:ascii="宋体" w:hAnsi="宋体"/>
                <w:szCs w:val="21"/>
              </w:rPr>
            </w:pPr>
            <w:r>
              <w:rPr>
                <w:rFonts w:ascii="宋体" w:hAnsi="宋体" w:hint="eastAsia"/>
                <w:szCs w:val="21"/>
              </w:rPr>
              <w:t>5.</w:t>
            </w:r>
            <w:r>
              <w:rPr>
                <w:rFonts w:ascii="宋体" w:hAnsi="宋体" w:hint="eastAsia"/>
                <w:szCs w:val="21"/>
              </w:rPr>
              <w:t>根据目录结构，将人体所有的器官组织以全真三维模型的形式展示，能够以任何角度旋转观察。包括俯视效</w:t>
            </w:r>
            <w:r>
              <w:rPr>
                <w:rFonts w:ascii="宋体" w:hAnsi="宋体" w:hint="eastAsia"/>
                <w:szCs w:val="21"/>
              </w:rPr>
              <w:lastRenderedPageBreak/>
              <w:t>果和仰视效果。</w:t>
            </w:r>
          </w:p>
          <w:p w:rsidR="00213E62" w:rsidRDefault="00213E62" w:rsidP="001904CD">
            <w:pPr>
              <w:rPr>
                <w:rFonts w:ascii="宋体" w:hAnsi="宋体"/>
                <w:szCs w:val="21"/>
              </w:rPr>
            </w:pPr>
            <w:r>
              <w:rPr>
                <w:rFonts w:ascii="宋体" w:hAnsi="宋体" w:hint="eastAsia"/>
                <w:szCs w:val="21"/>
              </w:rPr>
              <w:t>6.</w:t>
            </w:r>
            <w:r>
              <w:rPr>
                <w:rFonts w:ascii="宋体" w:hAnsi="宋体" w:hint="eastAsia"/>
                <w:szCs w:val="21"/>
              </w:rPr>
              <w:t>横、矢、冠三个断层与三维人体必须相互关联。</w:t>
            </w:r>
          </w:p>
          <w:p w:rsidR="00213E62" w:rsidRDefault="00F0643E" w:rsidP="001904CD">
            <w:pPr>
              <w:rPr>
                <w:rFonts w:ascii="宋体" w:hAnsi="宋体"/>
                <w:szCs w:val="21"/>
              </w:rPr>
            </w:pPr>
            <w:r>
              <w:rPr>
                <w:rFonts w:ascii="宋体" w:hAnsi="宋体" w:hint="eastAsia"/>
                <w:szCs w:val="21"/>
              </w:rPr>
              <w:t>7</w:t>
            </w:r>
            <w:r w:rsidR="00213E62">
              <w:rPr>
                <w:rFonts w:ascii="宋体" w:hAnsi="宋体" w:hint="eastAsia"/>
                <w:szCs w:val="21"/>
              </w:rPr>
              <w:t>.</w:t>
            </w:r>
            <w:r w:rsidR="00213E62">
              <w:rPr>
                <w:rFonts w:ascii="宋体" w:hAnsi="宋体" w:hint="eastAsia"/>
                <w:szCs w:val="21"/>
              </w:rPr>
              <w:t>每个解剖结构都必须加注文字说明及关键结构标注，并带有英文名称及英文发音。</w:t>
            </w:r>
          </w:p>
          <w:p w:rsidR="00213E62" w:rsidRDefault="00F0643E" w:rsidP="001904CD">
            <w:pPr>
              <w:rPr>
                <w:rFonts w:ascii="宋体" w:hAnsi="宋体"/>
                <w:szCs w:val="21"/>
              </w:rPr>
            </w:pPr>
            <w:r>
              <w:rPr>
                <w:rFonts w:ascii="宋体" w:hAnsi="宋体" w:hint="eastAsia"/>
                <w:szCs w:val="21"/>
              </w:rPr>
              <w:t>8</w:t>
            </w:r>
            <w:r w:rsidR="00213E62">
              <w:rPr>
                <w:rFonts w:ascii="宋体" w:hAnsi="宋体" w:hint="eastAsia"/>
                <w:szCs w:val="21"/>
              </w:rPr>
              <w:t>.</w:t>
            </w:r>
            <w:r w:rsidR="00213E62">
              <w:rPr>
                <w:rFonts w:ascii="宋体" w:hAnsi="宋体" w:hint="eastAsia"/>
                <w:szCs w:val="21"/>
              </w:rPr>
              <w:t>要求可以自行添加三维标注。</w:t>
            </w:r>
            <w:r w:rsidR="00213E62">
              <w:rPr>
                <w:rFonts w:ascii="宋体" w:hAnsi="宋体" w:hint="eastAsia"/>
                <w:szCs w:val="21"/>
              </w:rPr>
              <w:t xml:space="preserve"> </w:t>
            </w:r>
          </w:p>
          <w:p w:rsidR="00213E62" w:rsidRDefault="00F0643E" w:rsidP="001904CD">
            <w:pPr>
              <w:rPr>
                <w:rFonts w:ascii="宋体" w:hAnsi="宋体"/>
                <w:szCs w:val="21"/>
              </w:rPr>
            </w:pPr>
            <w:r>
              <w:rPr>
                <w:rFonts w:ascii="宋体" w:hAnsi="宋体" w:hint="eastAsia"/>
                <w:szCs w:val="21"/>
              </w:rPr>
              <w:t>9</w:t>
            </w:r>
            <w:r w:rsidR="00213E62">
              <w:rPr>
                <w:rFonts w:ascii="宋体" w:hAnsi="宋体" w:hint="eastAsia"/>
                <w:szCs w:val="21"/>
              </w:rPr>
              <w:t>.</w:t>
            </w:r>
            <w:r w:rsidR="00213E62">
              <w:rPr>
                <w:rFonts w:ascii="宋体" w:hAnsi="宋体" w:hint="eastAsia"/>
                <w:szCs w:val="21"/>
              </w:rPr>
              <w:t>系统内局部解剖学内容需按照局部解剖学教材设定，可按层次逐层剥离。</w:t>
            </w:r>
          </w:p>
          <w:p w:rsidR="00213E62" w:rsidRDefault="00213E62" w:rsidP="001904CD">
            <w:pPr>
              <w:rPr>
                <w:rFonts w:ascii="宋体" w:hAnsi="宋体"/>
                <w:szCs w:val="21"/>
              </w:rPr>
            </w:pPr>
            <w:r>
              <w:rPr>
                <w:rFonts w:ascii="宋体" w:hAnsi="宋体" w:hint="eastAsia"/>
                <w:szCs w:val="21"/>
              </w:rPr>
              <w:t>1</w:t>
            </w:r>
            <w:r w:rsidR="00F0643E">
              <w:rPr>
                <w:rFonts w:ascii="宋体" w:hAnsi="宋体" w:hint="eastAsia"/>
                <w:szCs w:val="21"/>
              </w:rPr>
              <w:t>0</w:t>
            </w:r>
            <w:r>
              <w:rPr>
                <w:rFonts w:ascii="宋体" w:hAnsi="宋体" w:hint="eastAsia"/>
                <w:szCs w:val="21"/>
              </w:rPr>
              <w:t>.</w:t>
            </w:r>
            <w:r>
              <w:rPr>
                <w:rFonts w:ascii="宋体" w:hAnsi="宋体" w:hint="eastAsia"/>
                <w:szCs w:val="21"/>
              </w:rPr>
              <w:t>该系统需配有真实局部解剖操作演示视频，包括头、颈、胸、腹、盆（男、女）、上肢、下肢、脊柱。</w:t>
            </w:r>
            <w:r>
              <w:rPr>
                <w:rFonts w:ascii="宋体" w:hAnsi="宋体" w:hint="eastAsia"/>
                <w:szCs w:val="21"/>
              </w:rPr>
              <w:t>(</w:t>
            </w:r>
            <w:r>
              <w:rPr>
                <w:rFonts w:ascii="宋体" w:hAnsi="宋体" w:hint="eastAsia"/>
                <w:szCs w:val="21"/>
              </w:rPr>
              <w:t>需提供软件截图</w:t>
            </w:r>
            <w:r>
              <w:rPr>
                <w:rFonts w:ascii="宋体" w:hAnsi="宋体" w:hint="eastAsia"/>
                <w:szCs w:val="21"/>
              </w:rPr>
              <w:t>)</w:t>
            </w:r>
          </w:p>
          <w:p w:rsidR="00213E62" w:rsidRDefault="00F0643E" w:rsidP="001904CD">
            <w:pPr>
              <w:rPr>
                <w:rFonts w:ascii="宋体" w:hAnsi="宋体"/>
                <w:szCs w:val="21"/>
              </w:rPr>
            </w:pPr>
            <w:r>
              <w:rPr>
                <w:rFonts w:ascii="宋体" w:hAnsi="宋体" w:hint="eastAsia"/>
                <w:szCs w:val="21"/>
              </w:rPr>
              <w:t>11</w:t>
            </w:r>
            <w:r w:rsidR="00213E62">
              <w:rPr>
                <w:rFonts w:ascii="宋体" w:hAnsi="宋体" w:hint="eastAsia"/>
                <w:szCs w:val="21"/>
              </w:rPr>
              <w:t>.</w:t>
            </w:r>
            <w:r w:rsidR="00213E62">
              <w:rPr>
                <w:rFonts w:ascii="宋体" w:hAnsi="宋体" w:hint="eastAsia"/>
                <w:szCs w:val="21"/>
              </w:rPr>
              <w:t>该系统需配有系统解剖学教学视频</w:t>
            </w:r>
            <w:r w:rsidR="00213E62">
              <w:rPr>
                <w:rFonts w:ascii="宋体" w:hAnsi="宋体" w:hint="eastAsia"/>
                <w:szCs w:val="21"/>
              </w:rPr>
              <w:t>,</w:t>
            </w:r>
            <w:r w:rsidR="00213E62">
              <w:rPr>
                <w:rFonts w:ascii="宋体" w:hAnsi="宋体" w:hint="eastAsia"/>
                <w:szCs w:val="21"/>
              </w:rPr>
              <w:t>视频内容包含动能演示动画。</w:t>
            </w:r>
            <w:r w:rsidR="00213E62">
              <w:rPr>
                <w:rFonts w:ascii="宋体" w:hAnsi="宋体" w:hint="eastAsia"/>
                <w:szCs w:val="21"/>
              </w:rPr>
              <w:t>(</w:t>
            </w:r>
            <w:r w:rsidR="00213E62">
              <w:rPr>
                <w:rFonts w:ascii="宋体" w:hAnsi="宋体" w:hint="eastAsia"/>
                <w:szCs w:val="21"/>
              </w:rPr>
              <w:t>需提供软件截图</w:t>
            </w:r>
            <w:r w:rsidR="00213E62">
              <w:rPr>
                <w:rFonts w:ascii="宋体" w:hAnsi="宋体" w:hint="eastAsia"/>
                <w:szCs w:val="21"/>
              </w:rPr>
              <w:t>)</w:t>
            </w:r>
          </w:p>
          <w:p w:rsidR="00213E62" w:rsidRDefault="00F0643E" w:rsidP="001904CD">
            <w:pPr>
              <w:rPr>
                <w:rFonts w:ascii="宋体" w:hAnsi="宋体"/>
                <w:szCs w:val="21"/>
              </w:rPr>
            </w:pPr>
            <w:r>
              <w:rPr>
                <w:rFonts w:ascii="宋体" w:hAnsi="宋体" w:hint="eastAsia"/>
                <w:szCs w:val="21"/>
              </w:rPr>
              <w:t>12</w:t>
            </w:r>
            <w:r w:rsidR="00213E62">
              <w:rPr>
                <w:rFonts w:ascii="宋体" w:hAnsi="宋体" w:hint="eastAsia"/>
                <w:szCs w:val="21"/>
              </w:rPr>
              <w:t>.</w:t>
            </w:r>
            <w:r w:rsidR="00213E62">
              <w:rPr>
                <w:rFonts w:ascii="宋体" w:hAnsi="宋体" w:hint="eastAsia"/>
                <w:szCs w:val="21"/>
              </w:rPr>
              <w:t>该系统需配有断层解剖学教学视频。</w:t>
            </w:r>
            <w:r w:rsidR="00213E62">
              <w:rPr>
                <w:rFonts w:ascii="宋体" w:hAnsi="宋体" w:hint="eastAsia"/>
                <w:szCs w:val="21"/>
              </w:rPr>
              <w:t>(</w:t>
            </w:r>
            <w:r w:rsidR="00213E62">
              <w:rPr>
                <w:rFonts w:ascii="宋体" w:hAnsi="宋体" w:hint="eastAsia"/>
                <w:szCs w:val="21"/>
              </w:rPr>
              <w:t>需提供软件截图</w:t>
            </w:r>
            <w:r w:rsidR="00213E62">
              <w:rPr>
                <w:rFonts w:ascii="宋体" w:hAnsi="宋体" w:hint="eastAsia"/>
                <w:szCs w:val="21"/>
              </w:rPr>
              <w:t>)</w:t>
            </w:r>
          </w:p>
          <w:p w:rsidR="00213E62" w:rsidRDefault="00F0643E" w:rsidP="001904CD">
            <w:pPr>
              <w:rPr>
                <w:rFonts w:ascii="宋体" w:hAnsi="宋体"/>
                <w:szCs w:val="21"/>
              </w:rPr>
            </w:pPr>
            <w:r>
              <w:rPr>
                <w:rFonts w:ascii="宋体" w:hAnsi="宋体" w:hint="eastAsia"/>
                <w:szCs w:val="21"/>
              </w:rPr>
              <w:t>13</w:t>
            </w:r>
            <w:r w:rsidR="00213E62">
              <w:rPr>
                <w:rFonts w:ascii="宋体" w:hAnsi="宋体" w:hint="eastAsia"/>
                <w:szCs w:val="21"/>
              </w:rPr>
              <w:t>.</w:t>
            </w:r>
            <w:r w:rsidR="00213E62">
              <w:rPr>
                <w:rFonts w:ascii="宋体" w:hAnsi="宋体" w:hint="eastAsia"/>
                <w:szCs w:val="21"/>
              </w:rPr>
              <w:t>该系统需配有紧扣教材的学生自主学习辅助系统：根据十二五规划教材，该系统</w:t>
            </w:r>
            <w:r>
              <w:rPr>
                <w:rFonts w:ascii="宋体" w:hAnsi="宋体" w:hint="eastAsia"/>
                <w:szCs w:val="21"/>
              </w:rPr>
              <w:t>需</w:t>
            </w:r>
            <w:r w:rsidR="00213E62">
              <w:rPr>
                <w:rFonts w:ascii="宋体" w:hAnsi="宋体" w:hint="eastAsia"/>
                <w:szCs w:val="21"/>
              </w:rPr>
              <w:t>涵盖系统解剖学、局部解剖学、断层解剖学等内容，配置相对应</w:t>
            </w:r>
            <w:r w:rsidR="00213E62">
              <w:rPr>
                <w:rFonts w:ascii="宋体" w:hAnsi="宋体" w:hint="eastAsia"/>
                <w:szCs w:val="21"/>
              </w:rPr>
              <w:t>CT</w:t>
            </w:r>
            <w:r w:rsidR="00213E62">
              <w:rPr>
                <w:rFonts w:ascii="宋体" w:hAnsi="宋体" w:hint="eastAsia"/>
                <w:szCs w:val="21"/>
              </w:rPr>
              <w:t>、磁共振图像，同时具有</w:t>
            </w:r>
            <w:r>
              <w:rPr>
                <w:rFonts w:ascii="宋体" w:hAnsi="宋体" w:hint="eastAsia"/>
                <w:szCs w:val="21"/>
              </w:rPr>
              <w:t>多</w:t>
            </w:r>
            <w:r w:rsidR="00213E62">
              <w:rPr>
                <w:rFonts w:ascii="宋体" w:hAnsi="宋体" w:hint="eastAsia"/>
                <w:szCs w:val="21"/>
              </w:rPr>
              <w:t>个系解、局解、断层解剖教学微课视频，内容应详细展示系统或局部解剖的操作方法、步骤及有关结构，能让学生生动全面的掌握人体结构知识。</w:t>
            </w:r>
          </w:p>
          <w:p w:rsidR="00213E62" w:rsidRDefault="00213E62" w:rsidP="001904CD">
            <w:pPr>
              <w:rPr>
                <w:rFonts w:ascii="宋体" w:hAnsi="宋体"/>
                <w:szCs w:val="21"/>
              </w:rPr>
            </w:pPr>
            <w:r>
              <w:rPr>
                <w:rFonts w:ascii="宋体" w:hAnsi="宋体" w:hint="eastAsia"/>
                <w:szCs w:val="21"/>
              </w:rPr>
              <w:t>1</w:t>
            </w:r>
            <w:r w:rsidR="00F0643E">
              <w:rPr>
                <w:rFonts w:ascii="宋体" w:hAnsi="宋体" w:hint="eastAsia"/>
                <w:szCs w:val="21"/>
              </w:rPr>
              <w:t>4</w:t>
            </w:r>
            <w:r>
              <w:rPr>
                <w:rFonts w:ascii="宋体" w:hAnsi="宋体" w:hint="eastAsia"/>
                <w:szCs w:val="21"/>
              </w:rPr>
              <w:t>.</w:t>
            </w:r>
            <w:r>
              <w:rPr>
                <w:rFonts w:ascii="宋体" w:hAnsi="宋体" w:hint="eastAsia"/>
                <w:szCs w:val="21"/>
              </w:rPr>
              <w:t>系统内断层解剖的内容需包含真实人体断层、</w:t>
            </w:r>
            <w:r>
              <w:rPr>
                <w:rFonts w:ascii="宋体" w:hAnsi="宋体" w:hint="eastAsia"/>
                <w:szCs w:val="21"/>
              </w:rPr>
              <w:t>CT</w:t>
            </w:r>
            <w:r>
              <w:rPr>
                <w:rFonts w:ascii="宋体" w:hAnsi="宋体" w:hint="eastAsia"/>
                <w:szCs w:val="21"/>
              </w:rPr>
              <w:t>、核磁共振影像，并做好标注，且可相互对应。</w:t>
            </w:r>
            <w:r>
              <w:rPr>
                <w:rFonts w:ascii="宋体" w:hAnsi="宋体" w:hint="eastAsia"/>
                <w:szCs w:val="21"/>
              </w:rPr>
              <w:t>(</w:t>
            </w:r>
            <w:r>
              <w:rPr>
                <w:rFonts w:ascii="宋体" w:hAnsi="宋体" w:hint="eastAsia"/>
                <w:szCs w:val="21"/>
              </w:rPr>
              <w:t>需提供软件截图</w:t>
            </w:r>
            <w:r w:rsidR="00F0643E">
              <w:rPr>
                <w:rFonts w:ascii="宋体" w:hAnsi="宋体" w:hint="eastAsia"/>
                <w:szCs w:val="21"/>
              </w:rPr>
              <w:t>)</w:t>
            </w:r>
          </w:p>
        </w:tc>
        <w:tc>
          <w:tcPr>
            <w:tcW w:w="993" w:type="dxa"/>
            <w:vAlign w:val="center"/>
          </w:tcPr>
          <w:p w:rsidR="00213E62" w:rsidRDefault="00213E62" w:rsidP="00213E62">
            <w:pPr>
              <w:ind w:firstLineChars="49" w:firstLine="108"/>
              <w:rPr>
                <w:rFonts w:ascii="宋体" w:hAnsi="宋体"/>
                <w:szCs w:val="21"/>
              </w:rPr>
            </w:pPr>
          </w:p>
          <w:p w:rsidR="00213E62" w:rsidRDefault="00213E62" w:rsidP="00213E62">
            <w:pPr>
              <w:ind w:firstLineChars="49" w:firstLine="108"/>
              <w:rPr>
                <w:rFonts w:ascii="宋体" w:hAnsi="宋体"/>
                <w:szCs w:val="21"/>
              </w:rPr>
            </w:pPr>
          </w:p>
          <w:p w:rsidR="00213E62" w:rsidRDefault="00213E62" w:rsidP="00213E62">
            <w:pPr>
              <w:ind w:firstLineChars="49" w:firstLine="108"/>
              <w:rPr>
                <w:rFonts w:ascii="宋体" w:hAnsi="宋体"/>
                <w:szCs w:val="21"/>
              </w:rPr>
            </w:pPr>
            <w:r>
              <w:rPr>
                <w:rFonts w:ascii="宋体" w:hAnsi="宋体" w:hint="eastAsia"/>
                <w:szCs w:val="21"/>
              </w:rPr>
              <w:t>1</w:t>
            </w:r>
            <w:r>
              <w:rPr>
                <w:rFonts w:ascii="宋体" w:hAnsi="宋体" w:hint="eastAsia"/>
                <w:szCs w:val="21"/>
              </w:rPr>
              <w:t>套</w:t>
            </w:r>
          </w:p>
          <w:p w:rsidR="00213E62" w:rsidRDefault="00213E62" w:rsidP="00213E62">
            <w:pPr>
              <w:ind w:firstLineChars="49" w:firstLine="108"/>
              <w:rPr>
                <w:rFonts w:ascii="宋体" w:hAnsi="宋体"/>
                <w:szCs w:val="21"/>
              </w:rPr>
            </w:pPr>
            <w:r>
              <w:rPr>
                <w:rFonts w:ascii="宋体" w:hAnsi="宋体" w:hint="eastAsia"/>
                <w:szCs w:val="21"/>
              </w:rPr>
              <w:t xml:space="preserve"> </w:t>
            </w:r>
          </w:p>
          <w:p w:rsidR="00213E62" w:rsidRDefault="00213E62" w:rsidP="00213E62">
            <w:pPr>
              <w:ind w:firstLineChars="49" w:firstLine="108"/>
              <w:rPr>
                <w:rFonts w:ascii="宋体" w:hAnsi="宋体"/>
                <w:szCs w:val="21"/>
              </w:rPr>
            </w:pPr>
            <w:r>
              <w:rPr>
                <w:rFonts w:ascii="宋体" w:hAnsi="宋体" w:hint="eastAsia"/>
                <w:szCs w:val="21"/>
              </w:rPr>
              <w:t xml:space="preserve"> </w:t>
            </w:r>
          </w:p>
        </w:tc>
        <w:tc>
          <w:tcPr>
            <w:tcW w:w="850" w:type="dxa"/>
            <w:vAlign w:val="center"/>
          </w:tcPr>
          <w:p w:rsidR="00213E62" w:rsidRDefault="00213E62" w:rsidP="001904CD">
            <w:pPr>
              <w:rPr>
                <w:rFonts w:ascii="宋体" w:hAnsi="宋体"/>
                <w:szCs w:val="21"/>
              </w:rPr>
            </w:pPr>
          </w:p>
        </w:tc>
        <w:tc>
          <w:tcPr>
            <w:tcW w:w="743" w:type="dxa"/>
            <w:vAlign w:val="center"/>
          </w:tcPr>
          <w:p w:rsidR="00213E62" w:rsidRDefault="00213E62" w:rsidP="00213E62">
            <w:pPr>
              <w:ind w:firstLineChars="49" w:firstLine="108"/>
              <w:rPr>
                <w:rFonts w:ascii="宋体" w:hAnsi="宋体"/>
                <w:szCs w:val="21"/>
              </w:rPr>
            </w:pPr>
          </w:p>
        </w:tc>
      </w:tr>
      <w:tr w:rsidR="00213E62" w:rsidTr="00213E62">
        <w:tc>
          <w:tcPr>
            <w:tcW w:w="817" w:type="dxa"/>
            <w:vAlign w:val="center"/>
          </w:tcPr>
          <w:p w:rsidR="00213E62" w:rsidRDefault="00213E62" w:rsidP="001904CD">
            <w:pPr>
              <w:rPr>
                <w:rFonts w:ascii="宋体" w:hAnsi="宋体"/>
                <w:szCs w:val="21"/>
              </w:rPr>
            </w:pPr>
            <w:r>
              <w:rPr>
                <w:rFonts w:ascii="宋体" w:hAnsi="宋体" w:hint="eastAsia"/>
                <w:szCs w:val="21"/>
              </w:rPr>
              <w:lastRenderedPageBreak/>
              <w:t>2</w:t>
            </w:r>
          </w:p>
        </w:tc>
        <w:tc>
          <w:tcPr>
            <w:tcW w:w="1276" w:type="dxa"/>
            <w:vAlign w:val="center"/>
          </w:tcPr>
          <w:p w:rsidR="00213E62" w:rsidRDefault="00D67009" w:rsidP="00D67009">
            <w:pPr>
              <w:rPr>
                <w:rFonts w:ascii="宋体" w:hAnsi="宋体"/>
                <w:szCs w:val="21"/>
              </w:rPr>
            </w:pPr>
            <w:r>
              <w:rPr>
                <w:rFonts w:ascii="宋体" w:hAnsi="宋体" w:hint="eastAsia"/>
                <w:szCs w:val="21"/>
              </w:rPr>
              <w:t>模拟</w:t>
            </w:r>
            <w:r w:rsidR="00213E62">
              <w:rPr>
                <w:rFonts w:ascii="宋体" w:hAnsi="宋体" w:hint="eastAsia"/>
                <w:szCs w:val="21"/>
              </w:rPr>
              <w:t>解剖系统（</w:t>
            </w:r>
            <w:r w:rsidR="00213E62">
              <w:rPr>
                <w:rFonts w:ascii="宋体" w:hAnsi="宋体" w:hint="eastAsia"/>
                <w:szCs w:val="21"/>
              </w:rPr>
              <w:t>PC</w:t>
            </w:r>
            <w:r w:rsidR="00213E62">
              <w:rPr>
                <w:rFonts w:ascii="宋体" w:hAnsi="宋体" w:hint="eastAsia"/>
                <w:szCs w:val="21"/>
              </w:rPr>
              <w:t>端）</w:t>
            </w:r>
          </w:p>
        </w:tc>
        <w:tc>
          <w:tcPr>
            <w:tcW w:w="5386" w:type="dxa"/>
            <w:vAlign w:val="center"/>
          </w:tcPr>
          <w:p w:rsidR="00213E62" w:rsidRDefault="00213E62" w:rsidP="001904CD">
            <w:pPr>
              <w:rPr>
                <w:rFonts w:ascii="宋体" w:hAnsi="宋体"/>
                <w:szCs w:val="21"/>
              </w:rPr>
            </w:pPr>
            <w:r>
              <w:rPr>
                <w:rFonts w:ascii="宋体" w:hAnsi="宋体" w:hint="eastAsia"/>
                <w:szCs w:val="21"/>
              </w:rPr>
              <w:t>局域网内无延时浏览并可完成以下网络功能：</w:t>
            </w:r>
          </w:p>
          <w:p w:rsidR="00213E62" w:rsidRDefault="00213E62" w:rsidP="001904CD">
            <w:pPr>
              <w:rPr>
                <w:rFonts w:ascii="宋体" w:hAnsi="宋体"/>
                <w:szCs w:val="21"/>
              </w:rPr>
            </w:pPr>
            <w:r>
              <w:rPr>
                <w:rFonts w:ascii="宋体" w:hAnsi="宋体" w:hint="eastAsia"/>
                <w:szCs w:val="21"/>
              </w:rPr>
              <w:t>1.</w:t>
            </w:r>
            <w:r>
              <w:rPr>
                <w:rFonts w:ascii="宋体" w:hAnsi="宋体" w:hint="eastAsia"/>
                <w:szCs w:val="21"/>
              </w:rPr>
              <w:t xml:space="preserve">作为终端输出，展示服务器端数据，并可自主操作。　　　　　　　　　　　　　　　　　　　　　　　　　　　　　　　　　　　　　　　　</w:t>
            </w:r>
          </w:p>
          <w:p w:rsidR="00174E5F" w:rsidRDefault="00213E62" w:rsidP="001904CD">
            <w:pPr>
              <w:rPr>
                <w:rFonts w:ascii="宋体" w:hAnsi="宋体"/>
                <w:szCs w:val="21"/>
              </w:rPr>
            </w:pPr>
            <w:r>
              <w:rPr>
                <w:rFonts w:ascii="宋体" w:hAnsi="宋体" w:hint="eastAsia"/>
                <w:szCs w:val="21"/>
              </w:rPr>
              <w:t>2.</w:t>
            </w:r>
            <w:r>
              <w:rPr>
                <w:rFonts w:ascii="宋体" w:hAnsi="宋体" w:hint="eastAsia"/>
                <w:szCs w:val="21"/>
              </w:rPr>
              <w:t>能完整展示服务器端所有数据。</w:t>
            </w:r>
          </w:p>
          <w:p w:rsidR="00213E62" w:rsidRDefault="00213E62" w:rsidP="001904CD">
            <w:pPr>
              <w:rPr>
                <w:rFonts w:ascii="宋体" w:hAnsi="宋体"/>
                <w:szCs w:val="21"/>
              </w:rPr>
            </w:pPr>
            <w:r>
              <w:rPr>
                <w:rFonts w:ascii="宋体" w:hAnsi="宋体" w:hint="eastAsia"/>
                <w:szCs w:val="21"/>
              </w:rPr>
              <w:t>3.</w:t>
            </w:r>
            <w:r w:rsidR="00174E5F">
              <w:rPr>
                <w:rFonts w:ascii="宋体" w:hAnsi="宋体" w:hint="eastAsia"/>
                <w:szCs w:val="21"/>
              </w:rPr>
              <w:t>可</w:t>
            </w:r>
            <w:r>
              <w:rPr>
                <w:rFonts w:ascii="宋体" w:hAnsi="宋体" w:hint="eastAsia"/>
                <w:szCs w:val="21"/>
              </w:rPr>
              <w:t>通过拖动横、矢、冠三个方向的虚拟切面对三维模型进行切割，得到任意位置的断面图像，能够放大、缩小、平移，可截图保存或打印。</w:t>
            </w:r>
          </w:p>
          <w:p w:rsidR="00213E62" w:rsidRDefault="00213E62" w:rsidP="001904CD">
            <w:pPr>
              <w:rPr>
                <w:rFonts w:ascii="宋体" w:hAnsi="宋体"/>
                <w:szCs w:val="21"/>
              </w:rPr>
            </w:pPr>
            <w:r>
              <w:rPr>
                <w:rFonts w:ascii="宋体" w:hAnsi="宋体" w:hint="eastAsia"/>
                <w:szCs w:val="21"/>
              </w:rPr>
              <w:lastRenderedPageBreak/>
              <w:t>4.</w:t>
            </w:r>
            <w:r>
              <w:rPr>
                <w:rFonts w:ascii="宋体" w:hAnsi="宋体" w:hint="eastAsia"/>
                <w:szCs w:val="21"/>
              </w:rPr>
              <w:t>对三维模型任意角度的拖动、旋转、平移、缩放、透明度调节、结构的隐藏、显示、着色。</w:t>
            </w:r>
          </w:p>
          <w:p w:rsidR="00213E62" w:rsidRDefault="00213E62" w:rsidP="001904CD">
            <w:pPr>
              <w:rPr>
                <w:rFonts w:ascii="宋体" w:hAnsi="宋体"/>
                <w:szCs w:val="21"/>
              </w:rPr>
            </w:pPr>
            <w:r>
              <w:rPr>
                <w:rFonts w:ascii="宋体" w:hAnsi="宋体" w:hint="eastAsia"/>
                <w:szCs w:val="21"/>
              </w:rPr>
              <w:t>5.</w:t>
            </w:r>
            <w:r>
              <w:rPr>
                <w:rFonts w:ascii="宋体" w:hAnsi="宋体" w:hint="eastAsia"/>
                <w:szCs w:val="21"/>
              </w:rPr>
              <w:t>目录、断面、三维模型三者互相联动，具有关键结构标注及相应文字说明对学生自学起到很大作用。</w:t>
            </w:r>
          </w:p>
          <w:p w:rsidR="00213E62" w:rsidRDefault="00213E62" w:rsidP="001904CD">
            <w:pPr>
              <w:rPr>
                <w:rFonts w:ascii="宋体" w:hAnsi="宋体"/>
                <w:szCs w:val="21"/>
              </w:rPr>
            </w:pPr>
            <w:r>
              <w:rPr>
                <w:rFonts w:ascii="宋体" w:hAnsi="宋体" w:hint="eastAsia"/>
                <w:szCs w:val="21"/>
              </w:rPr>
              <w:t>6.</w:t>
            </w:r>
            <w:r>
              <w:rPr>
                <w:rFonts w:ascii="宋体" w:hAnsi="宋体" w:hint="eastAsia"/>
                <w:szCs w:val="21"/>
              </w:rPr>
              <w:t>可作为学生系统解剖学、局部解剖学、断层解剖学</w:t>
            </w:r>
            <w:r w:rsidR="00174E5F">
              <w:rPr>
                <w:rFonts w:ascii="宋体" w:hAnsi="宋体" w:hint="eastAsia"/>
                <w:szCs w:val="21"/>
              </w:rPr>
              <w:t>等课程</w:t>
            </w:r>
            <w:r>
              <w:rPr>
                <w:rFonts w:ascii="宋体" w:hAnsi="宋体" w:hint="eastAsia"/>
                <w:szCs w:val="21"/>
              </w:rPr>
              <w:t>使用。</w:t>
            </w:r>
          </w:p>
          <w:p w:rsidR="00213E62" w:rsidRDefault="00213E62" w:rsidP="001904CD">
            <w:pPr>
              <w:rPr>
                <w:rFonts w:ascii="宋体" w:hAnsi="宋体"/>
                <w:szCs w:val="21"/>
              </w:rPr>
            </w:pPr>
            <w:r>
              <w:rPr>
                <w:rFonts w:ascii="宋体" w:hAnsi="宋体" w:hint="eastAsia"/>
                <w:szCs w:val="21"/>
              </w:rPr>
              <w:t>7.</w:t>
            </w:r>
            <w:r>
              <w:rPr>
                <w:rFonts w:ascii="宋体" w:hAnsi="宋体" w:hint="eastAsia"/>
                <w:szCs w:val="21"/>
              </w:rPr>
              <w:t>该软件系统要通过国家级医学相关机构的鉴定，以鉴定报告为依据。</w:t>
            </w:r>
          </w:p>
          <w:p w:rsidR="00213E62" w:rsidRDefault="00213E62" w:rsidP="001904CD">
            <w:pPr>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该软件系统应具有中国计算机软件著作权登记证书。</w:t>
            </w:r>
          </w:p>
          <w:p w:rsidR="00213E62" w:rsidRDefault="00213E62" w:rsidP="00213E62">
            <w:pPr>
              <w:ind w:left="440" w:hangingChars="200" w:hanging="440"/>
              <w:rPr>
                <w:rFonts w:ascii="宋体" w:hAnsi="宋体"/>
                <w:szCs w:val="21"/>
              </w:rPr>
            </w:pPr>
          </w:p>
        </w:tc>
        <w:tc>
          <w:tcPr>
            <w:tcW w:w="993" w:type="dxa"/>
            <w:vAlign w:val="center"/>
          </w:tcPr>
          <w:p w:rsidR="00213E62" w:rsidRDefault="00213E62" w:rsidP="00213E62">
            <w:pPr>
              <w:ind w:firstLineChars="49" w:firstLine="108"/>
              <w:rPr>
                <w:rFonts w:ascii="宋体" w:hAnsi="宋体"/>
                <w:szCs w:val="21"/>
              </w:rPr>
            </w:pPr>
            <w:r>
              <w:rPr>
                <w:rFonts w:ascii="宋体" w:hAnsi="宋体" w:hint="eastAsia"/>
                <w:szCs w:val="21"/>
              </w:rPr>
              <w:lastRenderedPageBreak/>
              <w:t>30</w:t>
            </w:r>
            <w:r>
              <w:rPr>
                <w:rFonts w:ascii="宋体" w:hAnsi="宋体" w:hint="eastAsia"/>
                <w:szCs w:val="21"/>
              </w:rPr>
              <w:t>＋</w:t>
            </w:r>
            <w:r>
              <w:rPr>
                <w:rFonts w:ascii="宋体" w:hAnsi="宋体" w:hint="eastAsia"/>
                <w:szCs w:val="21"/>
              </w:rPr>
              <w:t>2</w:t>
            </w:r>
            <w:r>
              <w:rPr>
                <w:rFonts w:ascii="宋体" w:hAnsi="宋体" w:hint="eastAsia"/>
                <w:szCs w:val="21"/>
              </w:rPr>
              <w:t>点</w:t>
            </w:r>
          </w:p>
        </w:tc>
        <w:tc>
          <w:tcPr>
            <w:tcW w:w="850" w:type="dxa"/>
            <w:vAlign w:val="center"/>
          </w:tcPr>
          <w:p w:rsidR="00213E62" w:rsidRDefault="00213E62" w:rsidP="001904CD">
            <w:pPr>
              <w:rPr>
                <w:rFonts w:ascii="宋体" w:hAnsi="宋体"/>
                <w:szCs w:val="21"/>
              </w:rPr>
            </w:pPr>
          </w:p>
        </w:tc>
        <w:tc>
          <w:tcPr>
            <w:tcW w:w="743" w:type="dxa"/>
            <w:vAlign w:val="center"/>
          </w:tcPr>
          <w:p w:rsidR="00213E62" w:rsidRDefault="00213E62" w:rsidP="00213E62">
            <w:pPr>
              <w:ind w:firstLineChars="49" w:firstLine="108"/>
              <w:rPr>
                <w:rFonts w:ascii="宋体" w:hAnsi="宋体"/>
                <w:szCs w:val="21"/>
              </w:rPr>
            </w:pPr>
            <w:r>
              <w:rPr>
                <w:rFonts w:ascii="宋体" w:hAnsi="宋体" w:hint="eastAsia"/>
                <w:szCs w:val="21"/>
              </w:rPr>
              <w:t xml:space="preserve"> </w:t>
            </w:r>
          </w:p>
        </w:tc>
      </w:tr>
    </w:tbl>
    <w:p w:rsidR="00F86B16" w:rsidRPr="005B08DC" w:rsidRDefault="00F86B16" w:rsidP="00416F48">
      <w:pPr>
        <w:adjustRightInd/>
        <w:snapToGrid/>
        <w:spacing w:after="0" w:line="440" w:lineRule="atLeast"/>
        <w:jc w:val="both"/>
        <w:rPr>
          <w:rFonts w:ascii="宋体" w:eastAsia="宋体" w:hAnsi="宋体" w:cs="宋体"/>
          <w:color w:val="333333"/>
          <w:sz w:val="24"/>
          <w:szCs w:val="24"/>
        </w:rPr>
      </w:pPr>
    </w:p>
    <w:p w:rsidR="00F0643E" w:rsidRPr="00F0643E" w:rsidRDefault="00F86B16" w:rsidP="00F0643E">
      <w:pPr>
        <w:rPr>
          <w:rFonts w:ascii="宋体" w:eastAsia="宋体" w:hAnsi="宋体"/>
          <w:sz w:val="24"/>
          <w:szCs w:val="24"/>
        </w:rPr>
      </w:pPr>
      <w:r w:rsidRPr="005B08DC">
        <w:rPr>
          <w:rFonts w:ascii="Simsun" w:eastAsia="宋体" w:hAnsi="Simsun" w:cs="宋体"/>
          <w:color w:val="333333"/>
          <w:sz w:val="21"/>
          <w:szCs w:val="21"/>
        </w:rPr>
        <w:t> </w:t>
      </w:r>
      <w:r w:rsidR="00C761B1">
        <w:rPr>
          <w:rFonts w:ascii="Simsun" w:eastAsia="宋体" w:hAnsi="Simsun" w:cs="宋体" w:hint="eastAsia"/>
          <w:color w:val="333333"/>
          <w:sz w:val="21"/>
          <w:szCs w:val="21"/>
        </w:rPr>
        <w:t xml:space="preserve">    </w:t>
      </w:r>
      <w:r w:rsidR="00C761B1" w:rsidRPr="00C761B1">
        <w:rPr>
          <w:rFonts w:ascii="Simsun" w:eastAsia="宋体" w:hAnsi="Simsun" w:cs="宋体" w:hint="eastAsia"/>
          <w:color w:val="333333"/>
          <w:sz w:val="24"/>
          <w:szCs w:val="24"/>
        </w:rPr>
        <w:t>上述模型设备</w:t>
      </w:r>
      <w:r w:rsidR="00C761B1">
        <w:rPr>
          <w:rFonts w:ascii="Simsun" w:eastAsia="宋体" w:hAnsi="Simsun" w:cs="宋体" w:hint="eastAsia"/>
          <w:color w:val="333333"/>
          <w:sz w:val="24"/>
          <w:szCs w:val="24"/>
        </w:rPr>
        <w:t>投标商</w:t>
      </w:r>
      <w:r w:rsidR="00C761B1" w:rsidRPr="00C761B1">
        <w:rPr>
          <w:rFonts w:ascii="Simsun" w:eastAsia="宋体" w:hAnsi="Simsun" w:cs="宋体" w:hint="eastAsia"/>
          <w:color w:val="333333"/>
          <w:sz w:val="24"/>
          <w:szCs w:val="24"/>
        </w:rPr>
        <w:t>应</w:t>
      </w:r>
      <w:r w:rsidR="00C761B1">
        <w:rPr>
          <w:rFonts w:ascii="Simsun" w:eastAsia="宋体" w:hAnsi="Simsun" w:cs="宋体" w:hint="eastAsia"/>
          <w:color w:val="333333"/>
          <w:sz w:val="24"/>
          <w:szCs w:val="24"/>
        </w:rPr>
        <w:t>能</w:t>
      </w:r>
      <w:r w:rsidR="00C761B1" w:rsidRPr="00C761B1">
        <w:rPr>
          <w:rFonts w:ascii="Simsun" w:eastAsia="宋体" w:hAnsi="Simsun" w:cs="宋体" w:hint="eastAsia"/>
          <w:color w:val="333333"/>
          <w:sz w:val="24"/>
          <w:szCs w:val="24"/>
        </w:rPr>
        <w:t>提供设备厂商授权证明，并能为我院提供长期的售后服务</w:t>
      </w:r>
      <w:r w:rsidR="00CA61A6">
        <w:rPr>
          <w:rFonts w:ascii="Simsun" w:eastAsia="宋体" w:hAnsi="Simsun" w:cs="宋体" w:hint="eastAsia"/>
          <w:color w:val="333333"/>
          <w:sz w:val="24"/>
          <w:szCs w:val="24"/>
        </w:rPr>
        <w:t>（应至少能支持</w:t>
      </w:r>
      <w:r w:rsidR="00CA61A6">
        <w:rPr>
          <w:rFonts w:ascii="Simsun" w:eastAsia="宋体" w:hAnsi="Simsun" w:cs="宋体" w:hint="eastAsia"/>
          <w:color w:val="333333"/>
          <w:sz w:val="24"/>
          <w:szCs w:val="24"/>
        </w:rPr>
        <w:t>5</w:t>
      </w:r>
      <w:r w:rsidR="00CA61A6">
        <w:rPr>
          <w:rFonts w:ascii="Simsun" w:eastAsia="宋体" w:hAnsi="Simsun" w:cs="宋体" w:hint="eastAsia"/>
          <w:color w:val="333333"/>
          <w:sz w:val="24"/>
          <w:szCs w:val="24"/>
        </w:rPr>
        <w:t>年左右的售后服务）</w:t>
      </w:r>
      <w:r w:rsidR="005B2E6A">
        <w:rPr>
          <w:rFonts w:ascii="Simsun" w:eastAsia="宋体" w:hAnsi="Simsun" w:cs="宋体" w:hint="eastAsia"/>
          <w:color w:val="333333"/>
          <w:sz w:val="24"/>
          <w:szCs w:val="24"/>
        </w:rPr>
        <w:t>及耗材供应，同时该实验室设备供应商如</w:t>
      </w:r>
      <w:r w:rsidR="00C761B1" w:rsidRPr="00C761B1">
        <w:rPr>
          <w:rFonts w:ascii="Simsun" w:eastAsia="宋体" w:hAnsi="Simsun" w:cs="宋体" w:hint="eastAsia"/>
          <w:color w:val="333333"/>
          <w:sz w:val="24"/>
          <w:szCs w:val="24"/>
        </w:rPr>
        <w:t>具有实验室建设规划能力，可实现实验室一体化建设，与模型等设备形成合乎教学、科研需求的实验室</w:t>
      </w:r>
      <w:r w:rsidR="005B2E6A">
        <w:rPr>
          <w:rFonts w:ascii="Simsun" w:eastAsia="宋体" w:hAnsi="Simsun" w:cs="宋体" w:hint="eastAsia"/>
          <w:color w:val="333333"/>
          <w:sz w:val="24"/>
          <w:szCs w:val="24"/>
        </w:rPr>
        <w:t>等需求的优先考虑</w:t>
      </w:r>
      <w:r w:rsidR="00C761B1" w:rsidRPr="00C761B1">
        <w:rPr>
          <w:rFonts w:ascii="Simsun" w:eastAsia="宋体" w:hAnsi="Simsun" w:cs="宋体" w:hint="eastAsia"/>
          <w:color w:val="333333"/>
          <w:sz w:val="24"/>
          <w:szCs w:val="24"/>
        </w:rPr>
        <w:t>。</w:t>
      </w:r>
      <w:r w:rsidR="00174E5F">
        <w:rPr>
          <w:rFonts w:ascii="Simsun" w:eastAsia="宋体" w:hAnsi="Simsun" w:cs="宋体" w:hint="eastAsia"/>
          <w:color w:val="333333"/>
          <w:sz w:val="24"/>
          <w:szCs w:val="24"/>
        </w:rPr>
        <w:t>上述软件系统</w:t>
      </w:r>
      <w:r w:rsidR="00174E5F">
        <w:rPr>
          <w:rFonts w:ascii="宋体" w:eastAsia="宋体" w:hAnsi="宋体" w:hint="eastAsia"/>
          <w:sz w:val="24"/>
          <w:szCs w:val="24"/>
        </w:rPr>
        <w:t>应当是</w:t>
      </w:r>
      <w:r w:rsidR="00174E5F" w:rsidRPr="00F0643E">
        <w:rPr>
          <w:rFonts w:ascii="宋体" w:eastAsia="宋体" w:hAnsi="宋体" w:hint="eastAsia"/>
          <w:sz w:val="24"/>
          <w:szCs w:val="24"/>
        </w:rPr>
        <w:t>通过《中国解剖学会》专家委员会的鉴定，</w:t>
      </w:r>
      <w:r w:rsidR="00174E5F">
        <w:rPr>
          <w:rFonts w:ascii="宋体" w:eastAsia="宋体" w:hAnsi="宋体" w:hint="eastAsia"/>
          <w:sz w:val="24"/>
          <w:szCs w:val="24"/>
        </w:rPr>
        <w:t>并出具详细鉴定报告；同时</w:t>
      </w:r>
      <w:r w:rsidR="00F0643E" w:rsidRPr="00F0643E">
        <w:rPr>
          <w:rFonts w:ascii="宋体" w:eastAsia="宋体" w:hAnsi="宋体" w:hint="eastAsia"/>
          <w:sz w:val="24"/>
          <w:szCs w:val="24"/>
        </w:rPr>
        <w:t>产品</w:t>
      </w:r>
      <w:r w:rsidR="00174E5F">
        <w:rPr>
          <w:rFonts w:ascii="宋体" w:eastAsia="宋体" w:hAnsi="宋体" w:hint="eastAsia"/>
          <w:sz w:val="24"/>
          <w:szCs w:val="24"/>
        </w:rPr>
        <w:t>应</w:t>
      </w:r>
      <w:r w:rsidR="00F0643E" w:rsidRPr="00F0643E">
        <w:rPr>
          <w:rFonts w:ascii="宋体" w:eastAsia="宋体" w:hAnsi="宋体" w:hint="eastAsia"/>
          <w:sz w:val="24"/>
          <w:szCs w:val="24"/>
        </w:rPr>
        <w:t>具有中国计算机软件著作权登记证产品</w:t>
      </w:r>
      <w:r w:rsidR="00174E5F">
        <w:rPr>
          <w:rFonts w:ascii="宋体" w:eastAsia="宋体" w:hAnsi="宋体" w:hint="eastAsia"/>
          <w:sz w:val="24"/>
          <w:szCs w:val="24"/>
        </w:rPr>
        <w:t>。</w:t>
      </w:r>
    </w:p>
    <w:p w:rsidR="00F86B16" w:rsidRPr="005B08DC" w:rsidRDefault="00F86B16" w:rsidP="005B2E6A">
      <w:pPr>
        <w:adjustRightInd/>
        <w:snapToGrid/>
        <w:spacing w:after="0" w:line="440" w:lineRule="atLeast"/>
        <w:jc w:val="both"/>
        <w:rPr>
          <w:rFonts w:ascii="宋体" w:eastAsia="宋体" w:hAnsi="宋体" w:cs="宋体"/>
          <w:color w:val="333333"/>
          <w:sz w:val="24"/>
          <w:szCs w:val="24"/>
        </w:rPr>
      </w:pPr>
      <w:r w:rsidRPr="005B08DC">
        <w:rPr>
          <w:rFonts w:ascii="宋体" w:eastAsia="宋体" w:hAnsi="宋体" w:cs="宋体" w:hint="eastAsia"/>
          <w:b/>
          <w:bCs/>
          <w:color w:val="222222"/>
          <w:sz w:val="24"/>
          <w:szCs w:val="24"/>
        </w:rPr>
        <w:t> 以上价格为综合报价，包含设计、制作、运输、安装、调试、税金、售后服务费等一切费用。</w:t>
      </w:r>
    </w:p>
    <w:p w:rsidR="00F86B16" w:rsidRPr="005B08DC" w:rsidRDefault="00F86B16" w:rsidP="00181588">
      <w:pPr>
        <w:adjustRightInd/>
        <w:snapToGrid/>
        <w:spacing w:after="0" w:line="440" w:lineRule="atLeast"/>
        <w:ind w:firstLine="422"/>
        <w:jc w:val="both"/>
        <w:rPr>
          <w:rFonts w:ascii="宋体" w:eastAsia="宋体" w:hAnsi="宋体" w:cs="宋体"/>
          <w:color w:val="333333"/>
          <w:sz w:val="24"/>
          <w:szCs w:val="24"/>
        </w:rPr>
      </w:pPr>
      <w:r w:rsidRPr="005B08DC">
        <w:rPr>
          <w:rFonts w:ascii="宋体" w:eastAsia="宋体" w:hAnsi="宋体" w:cs="宋体" w:hint="eastAsia"/>
          <w:b/>
          <w:bCs/>
          <w:color w:val="222222"/>
          <w:sz w:val="24"/>
          <w:szCs w:val="24"/>
        </w:rPr>
        <w:t>文章：财务资产</w:t>
      </w:r>
      <w:r w:rsidR="00CA61A6">
        <w:rPr>
          <w:rFonts w:ascii="宋体" w:eastAsia="宋体" w:hAnsi="宋体" w:cs="宋体" w:hint="eastAsia"/>
          <w:b/>
          <w:bCs/>
          <w:color w:val="222222"/>
          <w:sz w:val="24"/>
          <w:szCs w:val="24"/>
        </w:rPr>
        <w:t>处</w:t>
      </w:r>
      <w:r w:rsidRPr="005B08DC">
        <w:rPr>
          <w:rFonts w:ascii="宋体" w:eastAsia="宋体" w:hAnsi="宋体" w:cs="宋体" w:hint="eastAsia"/>
          <w:b/>
          <w:bCs/>
          <w:color w:val="222222"/>
          <w:sz w:val="24"/>
          <w:szCs w:val="24"/>
        </w:rPr>
        <w:t>   编辑：</w:t>
      </w:r>
      <w:r w:rsidR="00CA61A6">
        <w:rPr>
          <w:rFonts w:ascii="宋体" w:eastAsia="宋体" w:hAnsi="宋体" w:cs="宋体" w:hint="eastAsia"/>
          <w:b/>
          <w:bCs/>
          <w:color w:val="222222"/>
          <w:sz w:val="24"/>
          <w:szCs w:val="24"/>
        </w:rPr>
        <w:t>徐智超</w:t>
      </w:r>
      <w:r w:rsidRPr="005B08DC">
        <w:rPr>
          <w:rFonts w:ascii="宋体" w:eastAsia="宋体" w:hAnsi="宋体" w:cs="宋体" w:hint="eastAsia"/>
          <w:b/>
          <w:bCs/>
          <w:color w:val="222222"/>
          <w:sz w:val="24"/>
          <w:szCs w:val="24"/>
        </w:rPr>
        <w:t>    发布：</w:t>
      </w:r>
      <w:r w:rsidR="00CA61A6">
        <w:rPr>
          <w:rFonts w:ascii="宋体" w:eastAsia="宋体" w:hAnsi="宋体" w:cs="宋体" w:hint="eastAsia"/>
          <w:b/>
          <w:bCs/>
          <w:color w:val="222222"/>
          <w:sz w:val="24"/>
          <w:szCs w:val="24"/>
        </w:rPr>
        <w:t>徐智超</w:t>
      </w:r>
    </w:p>
    <w:p w:rsidR="00F0643E" w:rsidRPr="005B08DC" w:rsidRDefault="00F0643E" w:rsidP="00F0643E">
      <w:pPr>
        <w:rPr>
          <w:rFonts w:ascii="宋体" w:eastAsia="宋体" w:hAnsi="宋体" w:cs="宋体"/>
          <w:b/>
          <w:bCs/>
          <w:color w:val="222222"/>
          <w:sz w:val="24"/>
          <w:szCs w:val="24"/>
        </w:rPr>
      </w:pPr>
      <w:r>
        <w:rPr>
          <w:rFonts w:ascii="宋体" w:hAnsi="宋体" w:hint="eastAsia"/>
          <w:szCs w:val="21"/>
        </w:rPr>
        <w:t>▲</w:t>
      </w:r>
      <w:r>
        <w:rPr>
          <w:rFonts w:ascii="宋体" w:hAnsi="宋体" w:hint="eastAsia"/>
          <w:szCs w:val="21"/>
        </w:rPr>
        <w:t>18.</w:t>
      </w:r>
    </w:p>
    <w:p w:rsidR="00F86B16" w:rsidRPr="005B08DC" w:rsidRDefault="00F86B16" w:rsidP="00F0643E">
      <w:pPr>
        <w:adjustRightInd/>
        <w:snapToGrid/>
        <w:spacing w:after="0" w:line="440" w:lineRule="atLeast"/>
        <w:rPr>
          <w:rFonts w:ascii="宋体" w:eastAsia="宋体" w:hAnsi="宋体" w:cs="宋体"/>
          <w:color w:val="333333"/>
          <w:sz w:val="24"/>
          <w:szCs w:val="24"/>
        </w:rPr>
      </w:pPr>
      <w:r w:rsidRPr="005B08DC">
        <w:rPr>
          <w:rFonts w:ascii="宋体" w:eastAsia="宋体" w:hAnsi="宋体" w:cs="宋体" w:hint="eastAsia"/>
          <w:b/>
          <w:bCs/>
          <w:color w:val="222222"/>
          <w:sz w:val="24"/>
          <w:szCs w:val="24"/>
        </w:rPr>
        <w:t>                                    </w:t>
      </w:r>
      <w:r w:rsidR="005B2E6A">
        <w:rPr>
          <w:rFonts w:ascii="宋体" w:eastAsia="宋体" w:hAnsi="宋体" w:cs="宋体" w:hint="eastAsia"/>
          <w:b/>
          <w:bCs/>
          <w:color w:val="222222"/>
          <w:sz w:val="24"/>
          <w:szCs w:val="24"/>
        </w:rPr>
        <w:t>     </w:t>
      </w:r>
      <w:r w:rsidRPr="005B08DC">
        <w:rPr>
          <w:rFonts w:ascii="宋体" w:eastAsia="宋体" w:hAnsi="宋体" w:cs="宋体" w:hint="eastAsia"/>
          <w:b/>
          <w:bCs/>
          <w:color w:val="222222"/>
          <w:sz w:val="24"/>
          <w:szCs w:val="24"/>
        </w:rPr>
        <w:t>  </w:t>
      </w:r>
    </w:p>
    <w:p w:rsidR="00F86B16" w:rsidRPr="005B08DC" w:rsidRDefault="005B2E6A" w:rsidP="00181588">
      <w:pPr>
        <w:adjustRightInd/>
        <w:snapToGrid/>
        <w:spacing w:after="0" w:line="440" w:lineRule="atLeast"/>
        <w:jc w:val="both"/>
        <w:rPr>
          <w:rFonts w:ascii="宋体" w:eastAsia="宋体" w:hAnsi="宋体" w:cs="宋体"/>
          <w:color w:val="333333"/>
          <w:sz w:val="24"/>
          <w:szCs w:val="24"/>
        </w:rPr>
      </w:pPr>
      <w:r>
        <w:rPr>
          <w:rFonts w:ascii="宋体" w:eastAsia="宋体" w:hAnsi="宋体" w:cs="宋体" w:hint="eastAsia"/>
          <w:color w:val="222222"/>
          <w:sz w:val="24"/>
          <w:szCs w:val="24"/>
        </w:rPr>
        <w:t>      </w:t>
      </w:r>
      <w:r w:rsidR="00F86B16" w:rsidRPr="005B08DC">
        <w:rPr>
          <w:rFonts w:ascii="宋体" w:eastAsia="宋体" w:hAnsi="宋体" w:cs="宋体" w:hint="eastAsia"/>
          <w:color w:val="222222"/>
          <w:sz w:val="24"/>
          <w:szCs w:val="24"/>
        </w:rPr>
        <w:t>                                                </w:t>
      </w:r>
      <w:r w:rsidR="00C761B1">
        <w:rPr>
          <w:rFonts w:ascii="宋体" w:eastAsia="宋体" w:hAnsi="宋体" w:cs="宋体" w:hint="eastAsia"/>
          <w:color w:val="222222"/>
          <w:sz w:val="24"/>
          <w:szCs w:val="24"/>
        </w:rPr>
        <w:t>                        </w:t>
      </w:r>
      <w:r w:rsidR="00F86B16" w:rsidRPr="005B08DC">
        <w:rPr>
          <w:rFonts w:ascii="宋体" w:eastAsia="宋体" w:hAnsi="宋体" w:cs="宋体" w:hint="eastAsia"/>
          <w:color w:val="222222"/>
          <w:sz w:val="24"/>
          <w:szCs w:val="24"/>
        </w:rPr>
        <w:t> </w:t>
      </w:r>
      <w:r>
        <w:rPr>
          <w:rFonts w:ascii="宋体" w:eastAsia="宋体" w:hAnsi="宋体" w:cs="宋体" w:hint="eastAsia"/>
          <w:color w:val="222222"/>
          <w:sz w:val="24"/>
          <w:szCs w:val="24"/>
        </w:rPr>
        <w:t xml:space="preserve">    </w:t>
      </w:r>
      <w:r w:rsidR="00C761B1">
        <w:rPr>
          <w:rFonts w:ascii="宋体" w:eastAsia="宋体" w:hAnsi="宋体" w:cs="宋体" w:hint="eastAsia"/>
          <w:color w:val="222222"/>
          <w:sz w:val="24"/>
          <w:szCs w:val="24"/>
        </w:rPr>
        <w:t>云南大学旅游文化学院</w:t>
      </w:r>
    </w:p>
    <w:p w:rsidR="008B656B" w:rsidRPr="005B2E6A" w:rsidRDefault="00F86B16" w:rsidP="005B2E6A">
      <w:pPr>
        <w:adjustRightInd/>
        <w:snapToGrid/>
        <w:spacing w:after="0" w:line="440" w:lineRule="atLeast"/>
        <w:jc w:val="both"/>
        <w:rPr>
          <w:rFonts w:ascii="宋体" w:eastAsia="宋体" w:hAnsi="宋体" w:cs="宋体"/>
          <w:color w:val="333333"/>
          <w:sz w:val="24"/>
          <w:szCs w:val="24"/>
        </w:rPr>
      </w:pPr>
      <w:r w:rsidRPr="005B08DC">
        <w:rPr>
          <w:rFonts w:ascii="宋体" w:eastAsia="宋体" w:hAnsi="宋体" w:cs="宋体" w:hint="eastAsia"/>
          <w:color w:val="222222"/>
          <w:sz w:val="24"/>
          <w:szCs w:val="24"/>
        </w:rPr>
        <w:t>                                                            </w:t>
      </w:r>
      <w:r w:rsidR="00C761B1">
        <w:rPr>
          <w:rFonts w:ascii="宋体" w:eastAsia="宋体" w:hAnsi="宋体" w:cs="宋体" w:hint="eastAsia"/>
          <w:color w:val="222222"/>
          <w:sz w:val="24"/>
          <w:szCs w:val="24"/>
        </w:rPr>
        <w:t>                       </w:t>
      </w:r>
      <w:r w:rsidRPr="005B08DC">
        <w:rPr>
          <w:rFonts w:ascii="宋体" w:eastAsia="宋体" w:hAnsi="宋体" w:cs="宋体" w:hint="eastAsia"/>
          <w:color w:val="222222"/>
          <w:sz w:val="24"/>
          <w:szCs w:val="24"/>
        </w:rPr>
        <w:t>201</w:t>
      </w:r>
      <w:r w:rsidR="00CA61A6">
        <w:rPr>
          <w:rFonts w:ascii="宋体" w:eastAsia="宋体" w:hAnsi="宋体" w:cs="宋体" w:hint="eastAsia"/>
          <w:color w:val="222222"/>
          <w:sz w:val="24"/>
          <w:szCs w:val="24"/>
        </w:rPr>
        <w:t>7</w:t>
      </w:r>
      <w:r w:rsidRPr="005B08DC">
        <w:rPr>
          <w:rFonts w:ascii="宋体" w:eastAsia="宋体" w:hAnsi="宋体" w:cs="宋体" w:hint="eastAsia"/>
          <w:color w:val="222222"/>
          <w:sz w:val="24"/>
          <w:szCs w:val="24"/>
        </w:rPr>
        <w:t>年</w:t>
      </w:r>
      <w:r w:rsidR="00CA61A6">
        <w:rPr>
          <w:rFonts w:ascii="宋体" w:eastAsia="宋体" w:hAnsi="宋体" w:cs="宋体" w:hint="eastAsia"/>
          <w:color w:val="222222"/>
          <w:sz w:val="24"/>
          <w:szCs w:val="24"/>
        </w:rPr>
        <w:t>6</w:t>
      </w:r>
      <w:r w:rsidRPr="005B08DC">
        <w:rPr>
          <w:rFonts w:ascii="宋体" w:eastAsia="宋体" w:hAnsi="宋体" w:cs="宋体" w:hint="eastAsia"/>
          <w:color w:val="222222"/>
          <w:sz w:val="24"/>
          <w:szCs w:val="24"/>
        </w:rPr>
        <w:t>月4日</w:t>
      </w:r>
    </w:p>
    <w:sectPr w:rsidR="008B656B" w:rsidRPr="005B2E6A" w:rsidSect="00416F48">
      <w:pgSz w:w="11906" w:h="16838"/>
      <w:pgMar w:top="1440" w:right="244" w:bottom="1440" w:left="23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B35" w:rsidRDefault="00B06B35" w:rsidP="004F1F8B">
      <w:pPr>
        <w:spacing w:after="0"/>
      </w:pPr>
      <w:r>
        <w:separator/>
      </w:r>
    </w:p>
  </w:endnote>
  <w:endnote w:type="continuationSeparator" w:id="0">
    <w:p w:rsidR="00B06B35" w:rsidRDefault="00B06B35" w:rsidP="004F1F8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B35" w:rsidRDefault="00B06B35" w:rsidP="004F1F8B">
      <w:pPr>
        <w:spacing w:after="0"/>
      </w:pPr>
      <w:r>
        <w:separator/>
      </w:r>
    </w:p>
  </w:footnote>
  <w:footnote w:type="continuationSeparator" w:id="0">
    <w:p w:rsidR="00B06B35" w:rsidRDefault="00B06B35" w:rsidP="004F1F8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6B16"/>
    <w:rsid w:val="0001190F"/>
    <w:rsid w:val="00154984"/>
    <w:rsid w:val="00174E5F"/>
    <w:rsid w:val="00181588"/>
    <w:rsid w:val="001D6678"/>
    <w:rsid w:val="00213E62"/>
    <w:rsid w:val="0025405F"/>
    <w:rsid w:val="002A7EC2"/>
    <w:rsid w:val="003C6E2E"/>
    <w:rsid w:val="003F09D0"/>
    <w:rsid w:val="00416F48"/>
    <w:rsid w:val="004516E8"/>
    <w:rsid w:val="004C4092"/>
    <w:rsid w:val="004F1F8B"/>
    <w:rsid w:val="005B2E6A"/>
    <w:rsid w:val="005B7F17"/>
    <w:rsid w:val="006B7C5D"/>
    <w:rsid w:val="006F155C"/>
    <w:rsid w:val="007C295C"/>
    <w:rsid w:val="008B656B"/>
    <w:rsid w:val="00915EAB"/>
    <w:rsid w:val="00AB651A"/>
    <w:rsid w:val="00AB6D5A"/>
    <w:rsid w:val="00B06B35"/>
    <w:rsid w:val="00C761B1"/>
    <w:rsid w:val="00CA5FAB"/>
    <w:rsid w:val="00CA61A6"/>
    <w:rsid w:val="00CE0FF2"/>
    <w:rsid w:val="00D67009"/>
    <w:rsid w:val="00E15D82"/>
    <w:rsid w:val="00EB2D0B"/>
    <w:rsid w:val="00F0643E"/>
    <w:rsid w:val="00F86B16"/>
    <w:rsid w:val="00FF2A51"/>
    <w:rsid w:val="00FF5A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B16"/>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C6E2E"/>
    <w:rPr>
      <w:b/>
      <w:bCs/>
    </w:rPr>
  </w:style>
  <w:style w:type="paragraph" w:styleId="a4">
    <w:name w:val="List Paragraph"/>
    <w:basedOn w:val="a"/>
    <w:uiPriority w:val="34"/>
    <w:qFormat/>
    <w:rsid w:val="003C6E2E"/>
    <w:pPr>
      <w:widowControl w:val="0"/>
      <w:adjustRightInd/>
      <w:snapToGrid/>
      <w:spacing w:after="0"/>
      <w:ind w:firstLineChars="200" w:firstLine="420"/>
      <w:jc w:val="both"/>
    </w:pPr>
    <w:rPr>
      <w:rFonts w:ascii="Calibri" w:eastAsia="宋体" w:hAnsi="Calibri" w:cs="Times New Roman"/>
      <w:kern w:val="2"/>
      <w:sz w:val="21"/>
    </w:rPr>
  </w:style>
  <w:style w:type="paragraph" w:styleId="a5">
    <w:name w:val="header"/>
    <w:basedOn w:val="a"/>
    <w:link w:val="Char"/>
    <w:uiPriority w:val="99"/>
    <w:semiHidden/>
    <w:unhideWhenUsed/>
    <w:rsid w:val="004F1F8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semiHidden/>
    <w:rsid w:val="004F1F8B"/>
    <w:rPr>
      <w:rFonts w:ascii="Tahoma" w:eastAsia="微软雅黑" w:hAnsi="Tahoma" w:cstheme="minorBidi"/>
      <w:sz w:val="18"/>
      <w:szCs w:val="18"/>
    </w:rPr>
  </w:style>
  <w:style w:type="paragraph" w:styleId="a6">
    <w:name w:val="footer"/>
    <w:basedOn w:val="a"/>
    <w:link w:val="Char0"/>
    <w:uiPriority w:val="99"/>
    <w:semiHidden/>
    <w:unhideWhenUsed/>
    <w:rsid w:val="004F1F8B"/>
    <w:pPr>
      <w:tabs>
        <w:tab w:val="center" w:pos="4153"/>
        <w:tab w:val="right" w:pos="8306"/>
      </w:tabs>
    </w:pPr>
    <w:rPr>
      <w:sz w:val="18"/>
      <w:szCs w:val="18"/>
    </w:rPr>
  </w:style>
  <w:style w:type="character" w:customStyle="1" w:styleId="Char0">
    <w:name w:val="页脚 Char"/>
    <w:basedOn w:val="a0"/>
    <w:link w:val="a6"/>
    <w:uiPriority w:val="99"/>
    <w:semiHidden/>
    <w:rsid w:val="004F1F8B"/>
    <w:rPr>
      <w:rFonts w:ascii="Tahoma" w:eastAsia="微软雅黑" w:hAnsi="Tahoma" w:cstheme="minorBidi"/>
      <w:sz w:val="18"/>
      <w:szCs w:val="18"/>
    </w:rPr>
  </w:style>
</w:styles>
</file>

<file path=word/webSettings.xml><?xml version="1.0" encoding="utf-8"?>
<w:webSettings xmlns:r="http://schemas.openxmlformats.org/officeDocument/2006/relationships" xmlns:w="http://schemas.openxmlformats.org/wordprocessingml/2006/main">
  <w:divs>
    <w:div w:id="214858775">
      <w:bodyDiv w:val="1"/>
      <w:marLeft w:val="0"/>
      <w:marRight w:val="0"/>
      <w:marTop w:val="0"/>
      <w:marBottom w:val="0"/>
      <w:divBdr>
        <w:top w:val="none" w:sz="0" w:space="0" w:color="auto"/>
        <w:left w:val="none" w:sz="0" w:space="0" w:color="auto"/>
        <w:bottom w:val="none" w:sz="0" w:space="0" w:color="auto"/>
        <w:right w:val="none" w:sz="0" w:space="0" w:color="auto"/>
      </w:divBdr>
    </w:div>
    <w:div w:id="308948300">
      <w:bodyDiv w:val="1"/>
      <w:marLeft w:val="0"/>
      <w:marRight w:val="0"/>
      <w:marTop w:val="0"/>
      <w:marBottom w:val="0"/>
      <w:divBdr>
        <w:top w:val="none" w:sz="0" w:space="0" w:color="auto"/>
        <w:left w:val="none" w:sz="0" w:space="0" w:color="auto"/>
        <w:bottom w:val="none" w:sz="0" w:space="0" w:color="auto"/>
        <w:right w:val="none" w:sz="0" w:space="0" w:color="auto"/>
      </w:divBdr>
    </w:div>
    <w:div w:id="616108706">
      <w:bodyDiv w:val="1"/>
      <w:marLeft w:val="0"/>
      <w:marRight w:val="0"/>
      <w:marTop w:val="0"/>
      <w:marBottom w:val="0"/>
      <w:divBdr>
        <w:top w:val="none" w:sz="0" w:space="0" w:color="auto"/>
        <w:left w:val="none" w:sz="0" w:space="0" w:color="auto"/>
        <w:bottom w:val="none" w:sz="0" w:space="0" w:color="auto"/>
        <w:right w:val="none" w:sz="0" w:space="0" w:color="auto"/>
      </w:divBdr>
    </w:div>
    <w:div w:id="138675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524</Words>
  <Characters>2989</Characters>
  <Application>Microsoft Office Word</Application>
  <DocSecurity>0</DocSecurity>
  <Lines>24</Lines>
  <Paragraphs>7</Paragraphs>
  <ScaleCrop>false</ScaleCrop>
  <Company/>
  <LinksUpToDate>false</LinksUpToDate>
  <CharactersWithSpaces>3506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16</cp:revision>
  <dcterms:created xsi:type="dcterms:W3CDTF">2017-09-10T14:09:00Z</dcterms:created>
  <dcterms:modified xsi:type="dcterms:W3CDTF">2017-10-12T06:56:00Z</dcterms:modified>
</cp:coreProperties>
</file>