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8068C" w14:textId="77777777" w:rsidR="00944899" w:rsidRPr="00944899" w:rsidRDefault="00944899" w:rsidP="00944899">
      <w:pPr>
        <w:widowControl/>
        <w:jc w:val="center"/>
        <w:rPr>
          <w:rFonts w:ascii="宋体" w:eastAsia="宋体" w:hAnsi="宋体" w:cs="宋体"/>
          <w:kern w:val="0"/>
          <w:sz w:val="24"/>
          <w:szCs w:val="24"/>
        </w:rPr>
      </w:pPr>
      <w:r w:rsidRPr="00944899">
        <w:rPr>
          <w:rFonts w:ascii="黑体" w:eastAsia="黑体" w:hAnsi="黑体" w:cs="宋体" w:hint="eastAsia"/>
          <w:kern w:val="0"/>
          <w:sz w:val="36"/>
          <w:szCs w:val="36"/>
        </w:rPr>
        <w:t>2021年度云南省哲学社会科学学术著作出版资助项目申报公告</w:t>
      </w:r>
    </w:p>
    <w:p w14:paraId="35D00612"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kern w:val="0"/>
          <w:sz w:val="24"/>
          <w:szCs w:val="24"/>
        </w:rPr>
        <w:t> </w:t>
      </w:r>
    </w:p>
    <w:p w14:paraId="0885B8E2"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经省委宣传部批准，</w:t>
      </w:r>
      <w:proofErr w:type="gramStart"/>
      <w:r w:rsidRPr="00944899">
        <w:rPr>
          <w:rFonts w:ascii="宋体" w:eastAsia="宋体" w:hAnsi="宋体" w:cs="宋体" w:hint="eastAsia"/>
          <w:kern w:val="0"/>
          <w:szCs w:val="30"/>
        </w:rPr>
        <w:t>现启动</w:t>
      </w:r>
      <w:proofErr w:type="gramEnd"/>
      <w:r w:rsidRPr="00944899">
        <w:rPr>
          <w:rFonts w:ascii="宋体" w:eastAsia="宋体" w:hAnsi="宋体" w:cs="宋体" w:hint="eastAsia"/>
          <w:kern w:val="0"/>
          <w:szCs w:val="30"/>
        </w:rPr>
        <w:t>2021年度云南省哲学社会科学学术著作出版资助项目申报工作。有关事项公告如下。</w:t>
      </w:r>
    </w:p>
    <w:p w14:paraId="0D126F80" w14:textId="77777777" w:rsidR="00944899" w:rsidRPr="00944899" w:rsidRDefault="00944899" w:rsidP="00944899">
      <w:pPr>
        <w:widowControl/>
        <w:rPr>
          <w:rFonts w:ascii="宋体" w:eastAsia="宋体" w:hAnsi="宋体" w:cs="宋体"/>
          <w:kern w:val="0"/>
          <w:sz w:val="24"/>
          <w:szCs w:val="24"/>
        </w:rPr>
      </w:pPr>
      <w:r w:rsidRPr="00944899">
        <w:rPr>
          <w:rFonts w:ascii="黑体" w:eastAsia="黑体" w:hAnsi="黑体" w:cs="宋体" w:hint="eastAsia"/>
          <w:kern w:val="0"/>
          <w:szCs w:val="30"/>
        </w:rPr>
        <w:t xml:space="preserve">　　一、指导思想</w:t>
      </w:r>
    </w:p>
    <w:p w14:paraId="174C3A39"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以习近平新时代中国特色社会主义思想为指导，深入贯彻党的十九大和十九届二中、三中、四中、五中全会精神，全面落</w:t>
      </w:r>
      <w:proofErr w:type="gramStart"/>
      <w:r w:rsidRPr="00944899">
        <w:rPr>
          <w:rFonts w:ascii="宋体" w:eastAsia="宋体" w:hAnsi="宋体" w:cs="宋体" w:hint="eastAsia"/>
          <w:kern w:val="0"/>
          <w:szCs w:val="30"/>
        </w:rPr>
        <w:t>实习近</w:t>
      </w:r>
      <w:proofErr w:type="gramEnd"/>
      <w:r w:rsidRPr="00944899">
        <w:rPr>
          <w:rFonts w:ascii="宋体" w:eastAsia="宋体" w:hAnsi="宋体" w:cs="宋体" w:hint="eastAsia"/>
          <w:kern w:val="0"/>
          <w:szCs w:val="30"/>
        </w:rPr>
        <w:t>平总书记考察云南重要讲话精神，坚持解放思想、实事求是、与时俱进、求真务实，坚持基础研究和应用研究并重，发挥哲学社会科学学术著作出版资助项目的示范引导作用，推出优秀成果，推进学术创新，促进学科发展。</w:t>
      </w:r>
    </w:p>
    <w:p w14:paraId="62626370" w14:textId="77777777" w:rsidR="00944899" w:rsidRPr="00944899" w:rsidRDefault="00944899" w:rsidP="00944899">
      <w:pPr>
        <w:widowControl/>
        <w:rPr>
          <w:rFonts w:ascii="宋体" w:eastAsia="宋体" w:hAnsi="宋体" w:cs="宋体"/>
          <w:kern w:val="0"/>
          <w:sz w:val="24"/>
          <w:szCs w:val="24"/>
        </w:rPr>
      </w:pPr>
      <w:r w:rsidRPr="00944899">
        <w:rPr>
          <w:rFonts w:ascii="黑体" w:eastAsia="黑体" w:hAnsi="黑体" w:cs="宋体" w:hint="eastAsia"/>
          <w:kern w:val="0"/>
          <w:szCs w:val="30"/>
        </w:rPr>
        <w:t xml:space="preserve">　　二、资助范围</w:t>
      </w:r>
    </w:p>
    <w:p w14:paraId="738DAB82"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一）我省哲学社会科学工作者撰写的具有原创性、创新性和较高水平的学术著作。申报出版资助项目，要体现鲜明的时代特征、问题导向和创新意识，着力推出高质量、高水平研究成果。基础理论研究成果，须立足学科领域和学术前沿进行深入研究，具有重要学术价值；应用研究成果，须对经济社会发展重大理论和现实问题进行深入研究，具有重要应用价值。</w:t>
      </w:r>
    </w:p>
    <w:p w14:paraId="1CF982AE"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二）对深入研究阐释习近平新时代中国特色社会主义思想和党的路线方针政策以及党史、新中国史、改革开放史、社会主义发展史的优秀学术成果；研究经济社会发展重大理论和现实问题的优秀学术成果；马克思主义理论研究和建设工程项目、国家</w:t>
      </w:r>
      <w:r w:rsidRPr="00944899">
        <w:rPr>
          <w:rFonts w:ascii="宋体" w:eastAsia="宋体" w:hAnsi="宋体" w:cs="宋体" w:hint="eastAsia"/>
          <w:kern w:val="0"/>
          <w:szCs w:val="30"/>
        </w:rPr>
        <w:lastRenderedPageBreak/>
        <w:t>社科基金项目、教育部人文社科研究项目、省社科规划项目的优秀学术成果；研究学术前沿问题及我省优长学科、重点培育学科领域问题及冷门绝学的优秀学术成果；35周岁以下青年学者的优秀学术成果，给予立项资助倾斜。</w:t>
      </w:r>
    </w:p>
    <w:p w14:paraId="2B1708C8"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（三）辞书类、翻译类、传记类、志书类、软件类、教材教辅类、文学作品类、普及读物类、资料汇编类、论文汇编类、音像制品类成果；已经申报各级各类出版资助的著作和再版著作，不在资助范围内。</w:t>
      </w:r>
    </w:p>
    <w:p w14:paraId="2DB8A3A5" w14:textId="77777777" w:rsidR="00944899" w:rsidRPr="00944899" w:rsidRDefault="00944899" w:rsidP="00944899">
      <w:pPr>
        <w:widowControl/>
        <w:rPr>
          <w:rFonts w:ascii="宋体" w:eastAsia="宋体" w:hAnsi="宋体" w:cs="宋体"/>
          <w:kern w:val="0"/>
          <w:sz w:val="24"/>
          <w:szCs w:val="24"/>
        </w:rPr>
      </w:pPr>
      <w:r w:rsidRPr="00944899">
        <w:rPr>
          <w:rFonts w:ascii="黑体" w:eastAsia="黑体" w:hAnsi="黑体" w:cs="宋体" w:hint="eastAsia"/>
          <w:kern w:val="0"/>
          <w:szCs w:val="30"/>
        </w:rPr>
        <w:t xml:space="preserve">　　三、申报条件</w:t>
      </w:r>
    </w:p>
    <w:p w14:paraId="1F6AB341"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申请出版资助的著作和申请人须同时具备下列条件：</w:t>
      </w:r>
    </w:p>
    <w:p w14:paraId="5B6B94EF"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（一）著作必须坚持正确的政治方向、研究导向和价值取向，具有重要的理论意义和实践价值。</w:t>
      </w:r>
    </w:p>
    <w:p w14:paraId="493D8A3D"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（二）著作主题鲜明、观点正确、论证充分、结构合理、逻辑严密、学风严谨、资料详实、文字精炼、标注规范，具有重要的学术价值。</w:t>
      </w:r>
    </w:p>
    <w:p w14:paraId="58ED11D6"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（三）著作以个人学术专著为主，合著署名者不超过2人，且只能由第一作者申报；编著、编写、主编著作和集体署名著作不予资助。</w:t>
      </w:r>
    </w:p>
    <w:p w14:paraId="19D22A1E"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（四）著作书稿符合出版“齐、清、定”要求，且在申报截止日期之前尚未付印。</w:t>
      </w:r>
    </w:p>
    <w:p w14:paraId="2EA67F8A"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（五）申请人必须是著作权人，且著作权不存在知识产权争议，不存在任何学术不端、科研诚信问题，做到文责自负。</w:t>
      </w:r>
    </w:p>
    <w:p w14:paraId="4477A547"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lastRenderedPageBreak/>
        <w:t xml:space="preserve">　　（六）著作须全文通过</w:t>
      </w:r>
      <w:proofErr w:type="gramStart"/>
      <w:r w:rsidRPr="00944899">
        <w:rPr>
          <w:rFonts w:ascii="宋体" w:eastAsia="宋体" w:hAnsi="宋体" w:cs="宋体" w:hint="eastAsia"/>
          <w:kern w:val="0"/>
          <w:szCs w:val="30"/>
        </w:rPr>
        <w:t>中国知网重复率</w:t>
      </w:r>
      <w:proofErr w:type="gramEnd"/>
      <w:r w:rsidRPr="00944899">
        <w:rPr>
          <w:rFonts w:ascii="宋体" w:eastAsia="宋体" w:hAnsi="宋体" w:cs="宋体" w:hint="eastAsia"/>
          <w:kern w:val="0"/>
          <w:szCs w:val="30"/>
        </w:rPr>
        <w:t>检测，且去除本人已发表文献复制比不超过20%，超过20%必须提供情况说明。</w:t>
      </w:r>
    </w:p>
    <w:p w14:paraId="3D0C6DF5"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（七）申请人确实无出版经费来源或经费不足。已获财政资金全额资助出版的著作不得申请项目资助。</w:t>
      </w:r>
    </w:p>
    <w:p w14:paraId="20E32FB1"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（八）著作书稿涉及政治、民族、宗教、国际问题、国家安全等敏感问题的，申报前须送有关部门审查备案并取得同意公开出版证明后，方可申请项目资助。</w:t>
      </w:r>
    </w:p>
    <w:p w14:paraId="46A94B0E" w14:textId="77777777" w:rsidR="00944899" w:rsidRPr="00944899" w:rsidRDefault="00944899" w:rsidP="00944899">
      <w:pPr>
        <w:widowControl/>
        <w:rPr>
          <w:rFonts w:ascii="宋体" w:eastAsia="宋体" w:hAnsi="宋体" w:cs="宋体"/>
          <w:kern w:val="0"/>
          <w:sz w:val="24"/>
          <w:szCs w:val="24"/>
        </w:rPr>
      </w:pPr>
      <w:r w:rsidRPr="00944899">
        <w:rPr>
          <w:rFonts w:ascii="黑体" w:eastAsia="黑体" w:hAnsi="黑体" w:cs="宋体" w:hint="eastAsia"/>
          <w:kern w:val="0"/>
          <w:szCs w:val="30"/>
        </w:rPr>
        <w:t xml:space="preserve">　　四、资助办法</w:t>
      </w:r>
    </w:p>
    <w:p w14:paraId="67B122F0"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（一）申报省哲学社会科学学术著作出版资助项目遵循“自愿申请、公平竞争、专家评审、择优立项”的原则。得到国内权威出版社书面推荐或已通过审读同意出版的著作、省级以上项目研究</w:t>
      </w:r>
      <w:proofErr w:type="gramStart"/>
      <w:r w:rsidRPr="00944899">
        <w:rPr>
          <w:rFonts w:ascii="宋体" w:eastAsia="宋体" w:hAnsi="宋体" w:cs="宋体" w:hint="eastAsia"/>
          <w:kern w:val="0"/>
          <w:szCs w:val="30"/>
        </w:rPr>
        <w:t>成果结项等级</w:t>
      </w:r>
      <w:proofErr w:type="gramEnd"/>
      <w:r w:rsidRPr="00944899">
        <w:rPr>
          <w:rFonts w:ascii="宋体" w:eastAsia="宋体" w:hAnsi="宋体" w:cs="宋体" w:hint="eastAsia"/>
          <w:kern w:val="0"/>
          <w:szCs w:val="30"/>
        </w:rPr>
        <w:t>为优秀的著作，申请人须提供相关证明材料，在同等条件下可优先资助出版。</w:t>
      </w:r>
    </w:p>
    <w:p w14:paraId="11963CA3"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（二）对申报著作经过资格审查、学科组专家评审，遴选出拟资助项目在网上进行公示，报批后下达立项通知。</w:t>
      </w:r>
    </w:p>
    <w:p w14:paraId="4BA0FED3"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三）获得立项资助出版的著作，优先在省内出版社出版。选择在省外出版的，原则上只能在人民出版社、商务印书馆、中华书局、三联书店、中国社会科学出版社、社会科学文献出版社、高等教育出版社等国家级A类、B类出版社，以及“双一流”高校出版社出版。</w:t>
      </w:r>
    </w:p>
    <w:p w14:paraId="7A5CB4AC"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（四）获得立项资助出版著作由申请人选择出版单位，在规定时限内签订三方出版合同。出版合同与立项通知中的出版单位</w:t>
      </w:r>
      <w:r w:rsidRPr="00944899">
        <w:rPr>
          <w:rFonts w:ascii="宋体" w:eastAsia="宋体" w:hAnsi="宋体" w:cs="宋体" w:hint="eastAsia"/>
          <w:kern w:val="0"/>
          <w:szCs w:val="30"/>
        </w:rPr>
        <w:lastRenderedPageBreak/>
        <w:t>名称须完全一致。出版合同签订后，原则上不得变更出版单位。未按时限要求签订合同的，视为自动放弃出版资助。</w:t>
      </w:r>
    </w:p>
    <w:p w14:paraId="518C2A63"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（五）出版合同与立项通知中的作者署名须完全一致，出版时不得变更或增加；违反署名规定出版的，作撤销项目资助处理，资助经费向申请人全额追缴，申请人5年内不得申请本项目。</w:t>
      </w:r>
    </w:p>
    <w:p w14:paraId="0942F435"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（六）申请人自行联系出版单位开具资助经费全额正规发票，发票上出版单位抬头名称与立项通知中的出版单位名称须完全一致，户名、开户行、账号、金额与出版合同上的信息须完全一致，资助</w:t>
      </w:r>
      <w:proofErr w:type="gramStart"/>
      <w:r w:rsidRPr="00944899">
        <w:rPr>
          <w:rFonts w:ascii="宋体" w:eastAsia="宋体" w:hAnsi="宋体" w:cs="宋体" w:hint="eastAsia"/>
          <w:kern w:val="0"/>
          <w:szCs w:val="30"/>
        </w:rPr>
        <w:t>方收到</w:t>
      </w:r>
      <w:proofErr w:type="gramEnd"/>
      <w:r w:rsidRPr="00944899">
        <w:rPr>
          <w:rFonts w:ascii="宋体" w:eastAsia="宋体" w:hAnsi="宋体" w:cs="宋体" w:hint="eastAsia"/>
          <w:kern w:val="0"/>
          <w:szCs w:val="30"/>
        </w:rPr>
        <w:t>发票后将资助经费直接拨付合同出版单位。</w:t>
      </w:r>
    </w:p>
    <w:p w14:paraId="689F395E"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（七）获得立项资助出版的著作须在显著位置明确标注“本书受到云南省哲学社会科学学术著作出版专项经费资助”字样。  </w:t>
      </w:r>
    </w:p>
    <w:p w14:paraId="3F68BA1E"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（八）本年度著作出版资助的平均标准为3.5万元。根据立项情况，资助经费标准可作适当调整，根据资助著作的篇幅和质量，每</w:t>
      </w:r>
      <w:proofErr w:type="gramStart"/>
      <w:r w:rsidRPr="00944899">
        <w:rPr>
          <w:rFonts w:ascii="宋体" w:eastAsia="宋体" w:hAnsi="宋体" w:cs="宋体" w:hint="eastAsia"/>
          <w:kern w:val="0"/>
          <w:szCs w:val="30"/>
        </w:rPr>
        <w:t>部著</w:t>
      </w:r>
      <w:proofErr w:type="gramEnd"/>
      <w:r w:rsidRPr="00944899">
        <w:rPr>
          <w:rFonts w:ascii="宋体" w:eastAsia="宋体" w:hAnsi="宋体" w:cs="宋体" w:hint="eastAsia"/>
          <w:kern w:val="0"/>
          <w:szCs w:val="30"/>
        </w:rPr>
        <w:t>作实际资助额度可有所差别。</w:t>
      </w:r>
    </w:p>
    <w:p w14:paraId="2FB8EB1D"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九）获得立项资助的著作须在1年内出版，如需延期出版的，须提交理由充分的书面申请，并附相关证明材料，经所在单位科研管理部门审核签署意见后报我办审批。无正当理由1年内未出版或未提交延期申请的，作终止项目资助处理，已拨经费由出版单位按原渠道退回，申请人3年内不得申请本项目。</w:t>
      </w:r>
    </w:p>
    <w:p w14:paraId="642085AF"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（十）著作出版后，须向省社科工作办提交30套成书及500字左右的著作内容简介（含电子版）。</w:t>
      </w:r>
    </w:p>
    <w:p w14:paraId="4EB575B9" w14:textId="77777777" w:rsidR="00944899" w:rsidRPr="00944899" w:rsidRDefault="00944899" w:rsidP="00944899">
      <w:pPr>
        <w:widowControl/>
        <w:rPr>
          <w:rFonts w:ascii="宋体" w:eastAsia="宋体" w:hAnsi="宋体" w:cs="宋体"/>
          <w:kern w:val="0"/>
          <w:sz w:val="24"/>
          <w:szCs w:val="24"/>
        </w:rPr>
      </w:pPr>
      <w:r w:rsidRPr="00944899">
        <w:rPr>
          <w:rFonts w:ascii="黑体" w:eastAsia="黑体" w:hAnsi="黑体" w:cs="宋体" w:hint="eastAsia"/>
          <w:kern w:val="0"/>
          <w:szCs w:val="30"/>
        </w:rPr>
        <w:lastRenderedPageBreak/>
        <w:t xml:space="preserve">　　五、其他要求</w:t>
      </w:r>
    </w:p>
    <w:p w14:paraId="22720A4F"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（一）各有关单位要做好宣传动员工作，组织符合条件的申请人申报学术著作出版资助。</w:t>
      </w:r>
    </w:p>
    <w:p w14:paraId="0C0232D9"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（二）申报材料包括</w:t>
      </w:r>
      <w:hyperlink r:id="rId5" w:history="1">
        <w:r w:rsidRPr="00944899">
          <w:rPr>
            <w:rFonts w:ascii="宋体" w:eastAsia="宋体" w:hAnsi="宋体" w:cs="宋体" w:hint="eastAsia"/>
            <w:color w:val="0000FF"/>
            <w:kern w:val="0"/>
            <w:szCs w:val="30"/>
            <w:u w:val="single"/>
          </w:rPr>
          <w:t>《云南省哲学社会科学学术著作出版资助项目申请书》</w:t>
        </w:r>
      </w:hyperlink>
      <w:r w:rsidRPr="00944899">
        <w:rPr>
          <w:rFonts w:ascii="宋体" w:eastAsia="宋体" w:hAnsi="宋体" w:cs="宋体" w:hint="eastAsia"/>
          <w:kern w:val="0"/>
          <w:szCs w:val="30"/>
        </w:rPr>
        <w:t>纸质版和电子版各1份，匿名书稿清样2本（不需要电子版），中国</w:t>
      </w:r>
      <w:proofErr w:type="gramStart"/>
      <w:r w:rsidRPr="00944899">
        <w:rPr>
          <w:rFonts w:ascii="宋体" w:eastAsia="宋体" w:hAnsi="宋体" w:cs="宋体" w:hint="eastAsia"/>
          <w:kern w:val="0"/>
          <w:szCs w:val="30"/>
        </w:rPr>
        <w:t>知网查重报告</w:t>
      </w:r>
      <w:proofErr w:type="gramEnd"/>
      <w:r w:rsidRPr="00944899">
        <w:rPr>
          <w:rFonts w:ascii="宋体" w:eastAsia="宋体" w:hAnsi="宋体" w:cs="宋体" w:hint="eastAsia"/>
          <w:kern w:val="0"/>
          <w:szCs w:val="30"/>
        </w:rPr>
        <w:t>首页纸质版和全文电子版以及其他需要提供的证明材料。申请者登录云南省哲学社会科学规划网（网址：www.ynpopss.gov.cn）下载《申请书》，使用计算机填写，A3纸双面印制，中缝装订。</w:t>
      </w:r>
    </w:p>
    <w:p w14:paraId="4B656082"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（三）书稿统一使用A4纸双面打印、装订成册。封面只能出现著作名称，不得出现申请人姓名、所在单位和项目名称、项目批准号，不得在序言、前言、正文、后记中透露作者相关信息，否则取消参评资格。</w:t>
      </w:r>
    </w:p>
    <w:p w14:paraId="0B34457A"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（四）各有关单位科研管理部门要根据申报要求认真审核申报资格和申报材料，特别是要注意审核</w:t>
      </w:r>
      <w:proofErr w:type="gramStart"/>
      <w:r w:rsidRPr="00944899">
        <w:rPr>
          <w:rFonts w:ascii="宋体" w:eastAsia="宋体" w:hAnsi="宋体" w:cs="宋体" w:hint="eastAsia"/>
          <w:kern w:val="0"/>
          <w:szCs w:val="30"/>
        </w:rPr>
        <w:t>查重报告</w:t>
      </w:r>
      <w:proofErr w:type="gramEnd"/>
      <w:r w:rsidRPr="00944899">
        <w:rPr>
          <w:rFonts w:ascii="宋体" w:eastAsia="宋体" w:hAnsi="宋体" w:cs="宋体" w:hint="eastAsia"/>
          <w:kern w:val="0"/>
          <w:szCs w:val="30"/>
        </w:rPr>
        <w:t>的真实性和准确性，并签字盖章；填写</w:t>
      </w:r>
      <w:hyperlink r:id="rId6" w:history="1">
        <w:r w:rsidRPr="00944899">
          <w:rPr>
            <w:rFonts w:ascii="宋体" w:eastAsia="宋体" w:hAnsi="宋体" w:cs="宋体" w:hint="eastAsia"/>
            <w:color w:val="0000FF"/>
            <w:kern w:val="0"/>
            <w:szCs w:val="30"/>
            <w:u w:val="single"/>
          </w:rPr>
          <w:t>《2021年度云南省哲学社会科学学术著作出版资助项目申报统计表》</w:t>
        </w:r>
      </w:hyperlink>
      <w:r w:rsidRPr="00944899">
        <w:rPr>
          <w:rFonts w:ascii="宋体" w:eastAsia="宋体" w:hAnsi="宋体" w:cs="宋体" w:hint="eastAsia"/>
          <w:kern w:val="0"/>
          <w:szCs w:val="30"/>
        </w:rPr>
        <w:t xml:space="preserve">，汇总本单位所有申报材料后，于2021年4月15日前统一报送我办，邮寄材料截止时间为4月12日（以邮戳为准）；所有电子版材料统一使用光盘刻录，每个单位一个文件夹，文件夹内以项目申请人为单位又分为若干个文件夹，并标明单位和申请人姓名，逾期不予受理。　　　</w:t>
      </w:r>
    </w:p>
    <w:p w14:paraId="6F5A2286"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kern w:val="0"/>
          <w:sz w:val="24"/>
          <w:szCs w:val="24"/>
        </w:rPr>
        <w:t> </w:t>
      </w:r>
    </w:p>
    <w:p w14:paraId="6FEB5A46"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联 系 人：陈红波</w:t>
      </w:r>
    </w:p>
    <w:p w14:paraId="32F32957"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lastRenderedPageBreak/>
        <w:t xml:space="preserve">　　联系电话：0871- 63992038、63992039</w:t>
      </w:r>
    </w:p>
    <w:p w14:paraId="3585B676"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通讯地址：昆明市广福路8号省委宣传部社科工作办</w:t>
      </w:r>
    </w:p>
    <w:p w14:paraId="65B5AE1F"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xml:space="preserve">　　</w:t>
      </w:r>
      <w:proofErr w:type="gramStart"/>
      <w:r w:rsidRPr="00944899">
        <w:rPr>
          <w:rFonts w:ascii="宋体" w:eastAsia="宋体" w:hAnsi="宋体" w:cs="宋体" w:hint="eastAsia"/>
          <w:kern w:val="0"/>
          <w:szCs w:val="30"/>
        </w:rPr>
        <w:t>邮</w:t>
      </w:r>
      <w:proofErr w:type="gramEnd"/>
      <w:r w:rsidRPr="00944899">
        <w:rPr>
          <w:rFonts w:ascii="宋体" w:eastAsia="宋体" w:hAnsi="宋体" w:cs="宋体" w:hint="eastAsia"/>
          <w:kern w:val="0"/>
          <w:szCs w:val="30"/>
        </w:rPr>
        <w:t xml:space="preserve">　　编：650228</w:t>
      </w:r>
    </w:p>
    <w:p w14:paraId="05E5D2A0" w14:textId="77777777" w:rsidR="00944899" w:rsidRPr="00944899" w:rsidRDefault="00944899" w:rsidP="00944899">
      <w:pPr>
        <w:widowControl/>
        <w:rPr>
          <w:rFonts w:ascii="宋体" w:eastAsia="宋体" w:hAnsi="宋体" w:cs="宋体"/>
          <w:kern w:val="0"/>
          <w:sz w:val="24"/>
          <w:szCs w:val="24"/>
        </w:rPr>
      </w:pPr>
      <w:r w:rsidRPr="00944899">
        <w:rPr>
          <w:rFonts w:ascii="宋体" w:eastAsia="宋体" w:hAnsi="宋体" w:cs="宋体" w:hint="eastAsia"/>
          <w:kern w:val="0"/>
          <w:szCs w:val="30"/>
        </w:rPr>
        <w:t>                 </w:t>
      </w:r>
      <w:bookmarkStart w:id="0" w:name="_GoBack"/>
      <w:bookmarkEnd w:id="0"/>
    </w:p>
    <w:p w14:paraId="5CCE0529" w14:textId="0A485C19" w:rsidR="00944899" w:rsidRPr="00944899" w:rsidRDefault="00674864" w:rsidP="00944899">
      <w:pPr>
        <w:widowControl/>
        <w:rPr>
          <w:rFonts w:ascii="宋体" w:eastAsia="宋体" w:hAnsi="宋体" w:cs="宋体"/>
          <w:kern w:val="0"/>
          <w:sz w:val="24"/>
          <w:szCs w:val="24"/>
        </w:rPr>
      </w:pPr>
      <w:r>
        <w:rPr>
          <w:rFonts w:ascii="宋体" w:eastAsia="宋体" w:hAnsi="宋体" w:cs="宋体" w:hint="eastAsia"/>
          <w:kern w:val="0"/>
          <w:szCs w:val="30"/>
        </w:rPr>
        <w:t xml:space="preserve">　　　　　　　　　　　</w:t>
      </w:r>
      <w:r w:rsidR="00944899" w:rsidRPr="00944899">
        <w:rPr>
          <w:rFonts w:ascii="宋体" w:eastAsia="宋体" w:hAnsi="宋体" w:cs="宋体" w:hint="eastAsia"/>
          <w:kern w:val="0"/>
          <w:szCs w:val="30"/>
        </w:rPr>
        <w:t xml:space="preserve">　云南省哲学社会科学工作办公室</w:t>
      </w:r>
    </w:p>
    <w:p w14:paraId="66A8E935" w14:textId="77777777" w:rsidR="00944899" w:rsidRPr="00944899" w:rsidRDefault="00944899" w:rsidP="00674864">
      <w:pPr>
        <w:widowControl/>
        <w:ind w:left="4350" w:hangingChars="1450" w:hanging="4350"/>
        <w:rPr>
          <w:rFonts w:ascii="宋体" w:eastAsia="宋体" w:hAnsi="宋体" w:cs="宋体"/>
          <w:kern w:val="0"/>
          <w:sz w:val="24"/>
          <w:szCs w:val="24"/>
        </w:rPr>
      </w:pPr>
      <w:r w:rsidRPr="00944899">
        <w:rPr>
          <w:rFonts w:ascii="宋体" w:eastAsia="宋体" w:hAnsi="宋体" w:cs="宋体" w:hint="eastAsia"/>
          <w:kern w:val="0"/>
          <w:szCs w:val="30"/>
        </w:rPr>
        <w:t xml:space="preserve">　　　　　　　　　　　　　　　　　　　　　　　　　　2021年3月16日</w:t>
      </w:r>
    </w:p>
    <w:p w14:paraId="7523299B" w14:textId="77777777" w:rsidR="006C2DC8" w:rsidRDefault="006C2DC8"/>
    <w:sectPr w:rsidR="006C2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0F"/>
    <w:rsid w:val="00121EDB"/>
    <w:rsid w:val="00674864"/>
    <w:rsid w:val="006C2DC8"/>
    <w:rsid w:val="00944899"/>
    <w:rsid w:val="00FF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仿宋_GB2312" w:hAnsi="Arial" w:cstheme="minorBidi"/>
        <w:kern w:val="2"/>
        <w:sz w:val="30"/>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4899"/>
    <w:rPr>
      <w:color w:val="0000FF"/>
      <w:u w:val="single"/>
    </w:rPr>
  </w:style>
  <w:style w:type="paragraph" w:styleId="a4">
    <w:name w:val="Balloon Text"/>
    <w:basedOn w:val="a"/>
    <w:link w:val="Char"/>
    <w:uiPriority w:val="99"/>
    <w:semiHidden/>
    <w:unhideWhenUsed/>
    <w:rsid w:val="00674864"/>
    <w:rPr>
      <w:sz w:val="18"/>
      <w:szCs w:val="18"/>
    </w:rPr>
  </w:style>
  <w:style w:type="character" w:customStyle="1" w:styleId="Char">
    <w:name w:val="批注框文本 Char"/>
    <w:basedOn w:val="a0"/>
    <w:link w:val="a4"/>
    <w:uiPriority w:val="99"/>
    <w:semiHidden/>
    <w:rsid w:val="006748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仿宋_GB2312" w:hAnsi="Arial" w:cstheme="minorBidi"/>
        <w:kern w:val="2"/>
        <w:sz w:val="30"/>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4899"/>
    <w:rPr>
      <w:color w:val="0000FF"/>
      <w:u w:val="single"/>
    </w:rPr>
  </w:style>
  <w:style w:type="paragraph" w:styleId="a4">
    <w:name w:val="Balloon Text"/>
    <w:basedOn w:val="a"/>
    <w:link w:val="Char"/>
    <w:uiPriority w:val="99"/>
    <w:semiHidden/>
    <w:unhideWhenUsed/>
    <w:rsid w:val="00674864"/>
    <w:rPr>
      <w:sz w:val="18"/>
      <w:szCs w:val="18"/>
    </w:rPr>
  </w:style>
  <w:style w:type="character" w:customStyle="1" w:styleId="Char">
    <w:name w:val="批注框文本 Char"/>
    <w:basedOn w:val="a0"/>
    <w:link w:val="a4"/>
    <w:uiPriority w:val="99"/>
    <w:semiHidden/>
    <w:rsid w:val="006748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2813">
      <w:bodyDiv w:val="1"/>
      <w:marLeft w:val="0"/>
      <w:marRight w:val="0"/>
      <w:marTop w:val="0"/>
      <w:marBottom w:val="0"/>
      <w:divBdr>
        <w:top w:val="none" w:sz="0" w:space="0" w:color="auto"/>
        <w:left w:val="none" w:sz="0" w:space="0" w:color="auto"/>
        <w:bottom w:val="none" w:sz="0" w:space="0" w:color="auto"/>
        <w:right w:val="none" w:sz="0" w:space="0" w:color="auto"/>
      </w:divBdr>
      <w:divsChild>
        <w:div w:id="1767463202">
          <w:marLeft w:val="0"/>
          <w:marRight w:val="0"/>
          <w:marTop w:val="0"/>
          <w:marBottom w:val="0"/>
          <w:divBdr>
            <w:top w:val="none" w:sz="0" w:space="0" w:color="auto"/>
            <w:left w:val="none" w:sz="0" w:space="0" w:color="auto"/>
            <w:bottom w:val="none" w:sz="0" w:space="0" w:color="auto"/>
            <w:right w:val="none" w:sz="0" w:space="0" w:color="auto"/>
          </w:divBdr>
          <w:divsChild>
            <w:div w:id="2133477103">
              <w:marLeft w:val="0"/>
              <w:marRight w:val="0"/>
              <w:marTop w:val="0"/>
              <w:marBottom w:val="0"/>
              <w:divBdr>
                <w:top w:val="none" w:sz="0" w:space="0" w:color="auto"/>
                <w:left w:val="none" w:sz="0" w:space="0" w:color="auto"/>
                <w:bottom w:val="none" w:sz="0" w:space="0" w:color="auto"/>
                <w:right w:val="none" w:sz="0" w:space="0" w:color="auto"/>
              </w:divBdr>
              <w:divsChild>
                <w:div w:id="1083841127">
                  <w:marLeft w:val="0"/>
                  <w:marRight w:val="0"/>
                  <w:marTop w:val="0"/>
                  <w:marBottom w:val="0"/>
                  <w:divBdr>
                    <w:top w:val="none" w:sz="0" w:space="0" w:color="auto"/>
                    <w:left w:val="none" w:sz="0" w:space="0" w:color="auto"/>
                    <w:bottom w:val="none" w:sz="0" w:space="0" w:color="auto"/>
                    <w:right w:val="none" w:sz="0" w:space="0" w:color="auto"/>
                  </w:divBdr>
                  <w:divsChild>
                    <w:div w:id="16626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npopss.gov.cn/uploadfile/ynpopss/2021/0316/20210316095622129.xls" TargetMode="External"/><Relationship Id="rId5" Type="http://schemas.openxmlformats.org/officeDocument/2006/relationships/hyperlink" Target="http://www.ynpopss.gov.cn/uploadfile/ynpopss/2021/0316/2021031609555667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yql</dc:creator>
  <cp:keywords/>
  <dc:description/>
  <cp:lastModifiedBy>YDLY</cp:lastModifiedBy>
  <cp:revision>5</cp:revision>
  <cp:lastPrinted>2021-03-16T02:21:00Z</cp:lastPrinted>
  <dcterms:created xsi:type="dcterms:W3CDTF">2021-03-16T02:13:00Z</dcterms:created>
  <dcterms:modified xsi:type="dcterms:W3CDTF">2021-03-16T02:21:00Z</dcterms:modified>
</cp:coreProperties>
</file>